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30DA" w14:textId="607B58C5" w:rsidR="00362821" w:rsidRPr="002C6A6C" w:rsidRDefault="002862B5" w:rsidP="00362821">
      <w:pPr>
        <w:spacing w:after="0"/>
        <w:jc w:val="center"/>
        <w:rPr>
          <w:rFonts w:ascii="Times New Roman" w:eastAsia="Times New Roman" w:hAnsi="Times New Roman" w:cs="Times New Roman"/>
          <w:sz w:val="24"/>
          <w:szCs w:val="23"/>
        </w:rPr>
      </w:pPr>
      <w:r>
        <w:rPr>
          <w:rFonts w:ascii="Times New Roman" w:eastAsia="Times New Roman" w:hAnsi="Times New Roman" w:cs="Times New Roman"/>
          <w:sz w:val="24"/>
          <w:szCs w:val="23"/>
        </w:rPr>
        <w:t>September 11, 2024</w:t>
      </w:r>
    </w:p>
    <w:p w14:paraId="758CEA51" w14:textId="77777777" w:rsidR="00362821" w:rsidRPr="0082294E" w:rsidRDefault="00362821" w:rsidP="00362821">
      <w:pPr>
        <w:suppressAutoHyphens/>
        <w:spacing w:after="0"/>
        <w:rPr>
          <w:rFonts w:ascii="Times New Roman" w:eastAsia="Times New Roman" w:hAnsi="Times New Roman" w:cs="Times New Roman"/>
          <w:sz w:val="23"/>
          <w:szCs w:val="23"/>
        </w:rPr>
      </w:pPr>
    </w:p>
    <w:p w14:paraId="3A061E70" w14:textId="17AD5E20" w:rsidR="00362821" w:rsidRPr="0085291E" w:rsidRDefault="00362821" w:rsidP="00362821">
      <w:pPr>
        <w:tabs>
          <w:tab w:val="left" w:pos="4320"/>
          <w:tab w:val="left" w:pos="4860"/>
          <w:tab w:val="left" w:pos="9360"/>
        </w:tabs>
        <w:rPr>
          <w:rFonts w:ascii="Times New Roman" w:hAnsi="Times New Roman" w:cs="Times New Roman"/>
          <w:sz w:val="24"/>
          <w:szCs w:val="24"/>
        </w:rPr>
      </w:pPr>
      <w:r w:rsidRPr="0085291E">
        <w:rPr>
          <w:rFonts w:ascii="Times New Roman" w:hAnsi="Times New Roman" w:cs="Times New Roman"/>
          <w:sz w:val="24"/>
          <w:szCs w:val="24"/>
        </w:rPr>
        <w:t xml:space="preserve">Notice is hereby given that </w:t>
      </w:r>
      <w:r w:rsidR="002862B5">
        <w:rPr>
          <w:rFonts w:ascii="Times New Roman" w:hAnsi="Times New Roman" w:cs="Times New Roman"/>
          <w:sz w:val="24"/>
          <w:szCs w:val="24"/>
        </w:rPr>
        <w:t>Eisenhower, LLC</w:t>
      </w:r>
      <w:r w:rsidR="00BA36BF" w:rsidRPr="0085291E">
        <w:rPr>
          <w:rFonts w:ascii="Times New Roman" w:hAnsi="Times New Roman" w:cs="Times New Roman"/>
          <w:sz w:val="24"/>
          <w:szCs w:val="24"/>
        </w:rPr>
        <w:t xml:space="preserve"> has</w:t>
      </w:r>
      <w:r w:rsidRPr="0085291E">
        <w:rPr>
          <w:rFonts w:ascii="Times New Roman" w:eastAsia="Times New Roman" w:hAnsi="Times New Roman" w:cs="Times New Roman"/>
          <w:sz w:val="24"/>
          <w:szCs w:val="24"/>
        </w:rPr>
        <w:t xml:space="preserve"> submitted </w:t>
      </w:r>
      <w:r w:rsidRPr="0085291E">
        <w:rPr>
          <w:rFonts w:ascii="Times New Roman" w:hAnsi="Times New Roman" w:cs="Times New Roman"/>
          <w:sz w:val="24"/>
          <w:szCs w:val="24"/>
        </w:rPr>
        <w:t>COPN Request No. VA-8</w:t>
      </w:r>
      <w:r w:rsidR="00BA36BF" w:rsidRPr="0085291E">
        <w:rPr>
          <w:rFonts w:ascii="Times New Roman" w:hAnsi="Times New Roman" w:cs="Times New Roman"/>
          <w:sz w:val="24"/>
          <w:szCs w:val="24"/>
        </w:rPr>
        <w:t>7</w:t>
      </w:r>
      <w:r w:rsidR="002862B5">
        <w:rPr>
          <w:rFonts w:ascii="Times New Roman" w:hAnsi="Times New Roman" w:cs="Times New Roman"/>
          <w:sz w:val="24"/>
          <w:szCs w:val="24"/>
        </w:rPr>
        <w:t>78</w:t>
      </w:r>
      <w:r w:rsidRPr="0085291E">
        <w:rPr>
          <w:rFonts w:ascii="Times New Roman" w:hAnsi="Times New Roman" w:cs="Times New Roman"/>
          <w:sz w:val="24"/>
          <w:szCs w:val="24"/>
        </w:rPr>
        <w:t xml:space="preserve"> to </w:t>
      </w:r>
      <w:r w:rsidR="002862B5">
        <w:rPr>
          <w:rFonts w:ascii="Times New Roman" w:eastAsia="Times New Roman" w:hAnsi="Times New Roman" w:cs="Times New Roman"/>
          <w:spacing w:val="-3"/>
          <w:sz w:val="24"/>
          <w:szCs w:val="24"/>
        </w:rPr>
        <w:t xml:space="preserve">establish an outpatient surgical hospital with two operating rooms.  </w:t>
      </w:r>
      <w:r w:rsidR="002862B5" w:rsidRPr="0085291E">
        <w:rPr>
          <w:rFonts w:ascii="Times New Roman" w:hAnsi="Times New Roman" w:cs="Times New Roman"/>
          <w:sz w:val="24"/>
          <w:szCs w:val="24"/>
        </w:rPr>
        <w:t xml:space="preserve">The proposed facility is located </w:t>
      </w:r>
      <w:r w:rsidR="002862B5">
        <w:rPr>
          <w:rFonts w:ascii="Times New Roman" w:eastAsia="Times New Roman" w:hAnsi="Times New Roman" w:cs="Times New Roman"/>
          <w:spacing w:val="-3"/>
          <w:sz w:val="24"/>
          <w:szCs w:val="24"/>
        </w:rPr>
        <w:t>at 3601 Eisenhower Avenue, Alexandria, Virginia.</w:t>
      </w:r>
      <w:r w:rsidRPr="0085291E">
        <w:rPr>
          <w:rFonts w:ascii="Times New Roman" w:hAnsi="Times New Roman" w:cs="Times New Roman"/>
          <w:sz w:val="24"/>
          <w:szCs w:val="24"/>
        </w:rPr>
        <w:t xml:space="preserve">  The total capital cost of the proposed project is $</w:t>
      </w:r>
      <w:r w:rsidR="002862B5">
        <w:rPr>
          <w:rFonts w:ascii="Times New Roman" w:hAnsi="Times New Roman" w:cs="Times New Roman"/>
          <w:sz w:val="24"/>
          <w:szCs w:val="24"/>
        </w:rPr>
        <w:t>9,070,895.</w:t>
      </w:r>
    </w:p>
    <w:p w14:paraId="17CA6FA7" w14:textId="733B42A8" w:rsidR="00362821" w:rsidRPr="002C6A6C" w:rsidRDefault="00362821" w:rsidP="00362821">
      <w:pPr>
        <w:rPr>
          <w:rFonts w:ascii="Times New Roman" w:hAnsi="Times New Roman" w:cs="Times New Roman"/>
          <w:sz w:val="24"/>
          <w:szCs w:val="24"/>
        </w:rPr>
      </w:pPr>
      <w:r w:rsidRPr="0085291E">
        <w:rPr>
          <w:rFonts w:ascii="Times New Roman" w:hAnsi="Times New Roman" w:cs="Times New Roman"/>
          <w:sz w:val="24"/>
          <w:szCs w:val="24"/>
        </w:rPr>
        <w:t xml:space="preserve">Written comments about a COPN request are to be sent to the Virginia Department of Health, Division of Certificate of Public Need, at 9960 Mayland Drive, Suite 401, Henrico, Virginia 23233, Faxed to (804) 527-4501, or submitted via email to </w:t>
      </w:r>
      <w:hyperlink r:id="rId8" w:history="1">
        <w:r w:rsidRPr="0085291E">
          <w:rPr>
            <w:rStyle w:val="Hyperlink"/>
            <w:rFonts w:ascii="Times New Roman" w:hAnsi="Times New Roman" w:cs="Times New Roman"/>
            <w:sz w:val="24"/>
            <w:szCs w:val="24"/>
          </w:rPr>
          <w:t>copn@vdh.virginia.gov</w:t>
        </w:r>
      </w:hyperlink>
      <w:r w:rsidRPr="0085291E">
        <w:rPr>
          <w:rFonts w:ascii="Times New Roman" w:hAnsi="Times New Roman" w:cs="Times New Roman"/>
          <w:sz w:val="24"/>
          <w:szCs w:val="24"/>
        </w:rPr>
        <w:t xml:space="preserve">.  Written comments about COPN requests for health care facilities and services in the Cities of Alexandria, Fairfax, Falls Church, Manassas, Manassas Park and the Counties of Arlington, Fairfax, Loudoun and Prince William should also be sent to the Health Systems Agency of Northern Virginia at 3040 Williams Drive, Suite 200, Fairfax, Virginia 22031, or emailed to </w:t>
      </w:r>
      <w:hyperlink r:id="rId9" w:history="1">
        <w:r w:rsidRPr="0085291E">
          <w:rPr>
            <w:rStyle w:val="Hyperlink"/>
            <w:rFonts w:ascii="Times New Roman" w:hAnsi="Times New Roman" w:cs="Times New Roman"/>
            <w:sz w:val="24"/>
            <w:szCs w:val="24"/>
          </w:rPr>
          <w:t>hsanv@aol.com</w:t>
        </w:r>
      </w:hyperlink>
      <w:r w:rsidRPr="0085291E">
        <w:rPr>
          <w:rFonts w:ascii="Times New Roman" w:hAnsi="Times New Roman" w:cs="Times New Roman"/>
          <w:sz w:val="24"/>
          <w:szCs w:val="24"/>
        </w:rPr>
        <w:t xml:space="preserve">.  The public comment period will close </w:t>
      </w:r>
      <w:r w:rsidR="00BA36BF" w:rsidRPr="0085291E">
        <w:rPr>
          <w:rFonts w:ascii="Times New Roman" w:hAnsi="Times New Roman" w:cs="Times New Roman"/>
          <w:sz w:val="24"/>
          <w:szCs w:val="24"/>
        </w:rPr>
        <w:t xml:space="preserve">on </w:t>
      </w:r>
      <w:r w:rsidR="002862B5">
        <w:rPr>
          <w:rFonts w:ascii="Times New Roman" w:hAnsi="Times New Roman" w:cs="Times New Roman"/>
          <w:sz w:val="24"/>
          <w:szCs w:val="24"/>
        </w:rPr>
        <w:t>October 26, 2024</w:t>
      </w:r>
      <w:r w:rsidR="00BA36BF" w:rsidRPr="0085291E">
        <w:rPr>
          <w:rFonts w:ascii="Times New Roman" w:hAnsi="Times New Roman" w:cs="Times New Roman"/>
          <w:sz w:val="24"/>
          <w:szCs w:val="24"/>
        </w:rPr>
        <w:t>.</w:t>
      </w:r>
      <w:r w:rsidRPr="002C6A6C">
        <w:rPr>
          <w:rFonts w:ascii="Times New Roman" w:hAnsi="Times New Roman" w:cs="Times New Roman"/>
          <w:sz w:val="24"/>
          <w:szCs w:val="24"/>
        </w:rPr>
        <w:t xml:space="preserve">  </w:t>
      </w:r>
    </w:p>
    <w:p w14:paraId="4C2A1FA7" w14:textId="77777777" w:rsidR="00173AD8" w:rsidRDefault="00173AD8" w:rsidP="00173A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sectPr w:rsidR="00173AD8" w:rsidSect="004D4900">
      <w:headerReference w:type="even" r:id="rId10"/>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1DA4C" w14:textId="77777777" w:rsidR="009D5FB8" w:rsidRDefault="009D5FB8" w:rsidP="00A22024">
      <w:pPr>
        <w:spacing w:after="0"/>
      </w:pPr>
      <w:r>
        <w:separator/>
      </w:r>
    </w:p>
  </w:endnote>
  <w:endnote w:type="continuationSeparator" w:id="0">
    <w:p w14:paraId="5B9E5861" w14:textId="77777777" w:rsidR="009D5FB8" w:rsidRDefault="009D5FB8" w:rsidP="00A2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30"/>
      <w:gridCol w:w="1350"/>
      <w:gridCol w:w="3330"/>
      <w:gridCol w:w="1440"/>
      <w:gridCol w:w="1980"/>
    </w:tblGrid>
    <w:tr w:rsidR="00525ABF" w14:paraId="7D220E14" w14:textId="77777777" w:rsidTr="006E45F6">
      <w:tc>
        <w:tcPr>
          <w:tcW w:w="1530" w:type="dxa"/>
        </w:tcPr>
        <w:p w14:paraId="419A390F"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DIRECTOR</w:t>
          </w:r>
        </w:p>
      </w:tc>
      <w:tc>
        <w:tcPr>
          <w:tcW w:w="1530" w:type="dxa"/>
        </w:tcPr>
        <w:p w14:paraId="548BB902"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ACUTE CARE</w:t>
          </w:r>
        </w:p>
      </w:tc>
      <w:tc>
        <w:tcPr>
          <w:tcW w:w="1350" w:type="dxa"/>
        </w:tcPr>
        <w:p w14:paraId="0F456349"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COPN</w:t>
          </w:r>
        </w:p>
      </w:tc>
      <w:tc>
        <w:tcPr>
          <w:tcW w:w="3330" w:type="dxa"/>
          <w:vMerge w:val="restart"/>
          <w:vAlign w:val="bottom"/>
        </w:tcPr>
        <w:p w14:paraId="73FEAE06" w14:textId="77777777" w:rsidR="00525ABF" w:rsidRPr="007E68E6" w:rsidRDefault="00525ABF" w:rsidP="00A22024">
          <w:pPr>
            <w:rPr>
              <w:color w:val="1F497D"/>
            </w:rPr>
          </w:pPr>
          <w:r w:rsidRPr="007E68E6">
            <w:rPr>
              <w:noProof/>
              <w:color w:val="1F497D"/>
            </w:rPr>
            <w:drawing>
              <wp:anchor distT="0" distB="0" distL="114300" distR="114300" simplePos="0" relativeHeight="251661312" behindDoc="0" locked="0" layoutInCell="1" allowOverlap="1" wp14:anchorId="45A2DD40" wp14:editId="140EB1C6">
                <wp:simplePos x="0" y="0"/>
                <wp:positionH relativeFrom="column">
                  <wp:posOffset>279400</wp:posOffset>
                </wp:positionH>
                <wp:positionV relativeFrom="paragraph">
                  <wp:posOffset>-407670</wp:posOffset>
                </wp:positionV>
                <wp:extent cx="1341120" cy="387350"/>
                <wp:effectExtent l="1905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
                        <a:srcRect l="30281" t="26875" r="52031" b="66000"/>
                        <a:stretch>
                          <a:fillRect/>
                        </a:stretch>
                      </pic:blipFill>
                      <pic:spPr bwMode="auto">
                        <a:xfrm>
                          <a:off x="0" y="0"/>
                          <a:ext cx="1341120" cy="387350"/>
                        </a:xfrm>
                        <a:prstGeom prst="rect">
                          <a:avLst/>
                        </a:prstGeom>
                        <a:noFill/>
                        <a:ln w="6350">
                          <a:noFill/>
                          <a:miter lim="800000"/>
                          <a:headEnd/>
                          <a:tailEnd/>
                        </a:ln>
                        <a:effectLst/>
                      </pic:spPr>
                    </pic:pic>
                  </a:graphicData>
                </a:graphic>
              </wp:anchor>
            </w:drawing>
          </w:r>
          <w:r w:rsidRPr="007E68E6">
            <w:rPr>
              <w:rFonts w:ascii="Times New Roman" w:hAnsi="Times New Roman" w:cs="Times New Roman"/>
              <w:b/>
              <w:color w:val="1F497D"/>
              <w:sz w:val="16"/>
              <w:szCs w:val="16"/>
            </w:rPr>
            <w:t xml:space="preserve">                  www.vdh.virginia.gov</w:t>
          </w:r>
        </w:p>
      </w:tc>
      <w:tc>
        <w:tcPr>
          <w:tcW w:w="1440" w:type="dxa"/>
        </w:tcPr>
        <w:p w14:paraId="0C671977"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COMPLAINTS</w:t>
          </w:r>
        </w:p>
      </w:tc>
      <w:tc>
        <w:tcPr>
          <w:tcW w:w="1980" w:type="dxa"/>
        </w:tcPr>
        <w:p w14:paraId="6A489251"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LONG TERM CARE</w:t>
          </w:r>
        </w:p>
      </w:tc>
    </w:tr>
    <w:tr w:rsidR="00525ABF" w14:paraId="1AF17CE5" w14:textId="77777777" w:rsidTr="006E45F6">
      <w:trPr>
        <w:trHeight w:val="357"/>
      </w:trPr>
      <w:tc>
        <w:tcPr>
          <w:tcW w:w="1530" w:type="dxa"/>
        </w:tcPr>
        <w:p w14:paraId="1E83219C"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(804) 367-2102</w:t>
          </w:r>
        </w:p>
      </w:tc>
      <w:tc>
        <w:tcPr>
          <w:tcW w:w="1530" w:type="dxa"/>
        </w:tcPr>
        <w:p w14:paraId="27AD1964"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(804) 367-2104</w:t>
          </w:r>
        </w:p>
      </w:tc>
      <w:tc>
        <w:tcPr>
          <w:tcW w:w="1350" w:type="dxa"/>
        </w:tcPr>
        <w:p w14:paraId="36B3E240"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(804) 367-2126</w:t>
          </w:r>
        </w:p>
      </w:tc>
      <w:tc>
        <w:tcPr>
          <w:tcW w:w="3330" w:type="dxa"/>
          <w:vMerge/>
        </w:tcPr>
        <w:p w14:paraId="2DFB91AF" w14:textId="77777777" w:rsidR="00525ABF" w:rsidRPr="007E68E6" w:rsidRDefault="00525ABF" w:rsidP="00157392">
          <w:pPr>
            <w:rPr>
              <w:color w:val="1F497D"/>
            </w:rPr>
          </w:pPr>
        </w:p>
      </w:tc>
      <w:tc>
        <w:tcPr>
          <w:tcW w:w="1440" w:type="dxa"/>
        </w:tcPr>
        <w:p w14:paraId="2710B7A6"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1-800-955-1819</w:t>
          </w:r>
        </w:p>
      </w:tc>
      <w:tc>
        <w:tcPr>
          <w:tcW w:w="1980" w:type="dxa"/>
        </w:tcPr>
        <w:p w14:paraId="47622350" w14:textId="77777777" w:rsidR="00525ABF" w:rsidRPr="007E68E6" w:rsidRDefault="00525ABF" w:rsidP="00157392">
          <w:pPr>
            <w:rPr>
              <w:rFonts w:ascii="Times New Roman" w:hAnsi="Times New Roman" w:cs="Times New Roman"/>
              <w:color w:val="1F497D"/>
              <w:sz w:val="16"/>
              <w:szCs w:val="16"/>
            </w:rPr>
          </w:pPr>
          <w:r w:rsidRPr="007E68E6">
            <w:rPr>
              <w:rFonts w:ascii="Times New Roman" w:hAnsi="Times New Roman" w:cs="Times New Roman"/>
              <w:color w:val="1F497D"/>
              <w:sz w:val="16"/>
              <w:szCs w:val="16"/>
            </w:rPr>
            <w:t>(804) 367-2100</w:t>
          </w:r>
        </w:p>
      </w:tc>
    </w:tr>
    <w:tr w:rsidR="00525ABF" w14:paraId="6FB77EE7" w14:textId="77777777" w:rsidTr="006E45F6">
      <w:trPr>
        <w:trHeight w:val="357"/>
      </w:trPr>
      <w:tc>
        <w:tcPr>
          <w:tcW w:w="1530" w:type="dxa"/>
        </w:tcPr>
        <w:p w14:paraId="3D5125F3" w14:textId="77777777" w:rsidR="00525ABF" w:rsidRPr="007E68E6" w:rsidRDefault="00525ABF" w:rsidP="00157392">
          <w:pPr>
            <w:jc w:val="center"/>
            <w:rPr>
              <w:color w:val="1F497D"/>
            </w:rPr>
          </w:pPr>
        </w:p>
      </w:tc>
      <w:tc>
        <w:tcPr>
          <w:tcW w:w="1530" w:type="dxa"/>
        </w:tcPr>
        <w:p w14:paraId="6D299D10" w14:textId="77777777" w:rsidR="00525ABF" w:rsidRPr="007E68E6" w:rsidRDefault="00525ABF" w:rsidP="00157392">
          <w:pPr>
            <w:jc w:val="center"/>
            <w:rPr>
              <w:color w:val="1F497D"/>
            </w:rPr>
          </w:pPr>
        </w:p>
      </w:tc>
      <w:tc>
        <w:tcPr>
          <w:tcW w:w="1350" w:type="dxa"/>
        </w:tcPr>
        <w:p w14:paraId="707B5B15" w14:textId="77777777" w:rsidR="00525ABF" w:rsidRPr="007E68E6" w:rsidRDefault="00525ABF" w:rsidP="00157392">
          <w:pPr>
            <w:jc w:val="center"/>
            <w:rPr>
              <w:color w:val="1F497D"/>
            </w:rPr>
          </w:pPr>
        </w:p>
      </w:tc>
      <w:tc>
        <w:tcPr>
          <w:tcW w:w="3330" w:type="dxa"/>
          <w:vMerge/>
        </w:tcPr>
        <w:p w14:paraId="4762209A" w14:textId="77777777" w:rsidR="00525ABF" w:rsidRPr="007E68E6" w:rsidRDefault="00525ABF" w:rsidP="00157392">
          <w:pPr>
            <w:jc w:val="center"/>
            <w:rPr>
              <w:color w:val="1F497D"/>
            </w:rPr>
          </w:pPr>
        </w:p>
      </w:tc>
      <w:tc>
        <w:tcPr>
          <w:tcW w:w="1440" w:type="dxa"/>
        </w:tcPr>
        <w:p w14:paraId="1A89840C" w14:textId="77777777" w:rsidR="00525ABF" w:rsidRPr="007E68E6" w:rsidRDefault="00525ABF" w:rsidP="00157392">
          <w:pPr>
            <w:jc w:val="center"/>
            <w:rPr>
              <w:rFonts w:ascii="Times New Roman" w:hAnsi="Times New Roman" w:cs="Times New Roman"/>
              <w:color w:val="1F497D"/>
              <w:sz w:val="16"/>
              <w:szCs w:val="16"/>
            </w:rPr>
          </w:pPr>
        </w:p>
      </w:tc>
      <w:tc>
        <w:tcPr>
          <w:tcW w:w="1980" w:type="dxa"/>
        </w:tcPr>
        <w:p w14:paraId="289B7A81" w14:textId="77777777" w:rsidR="00525ABF" w:rsidRPr="007E68E6" w:rsidRDefault="00525ABF" w:rsidP="00157392">
          <w:pPr>
            <w:jc w:val="center"/>
            <w:rPr>
              <w:rFonts w:ascii="Times New Roman" w:hAnsi="Times New Roman" w:cs="Times New Roman"/>
              <w:color w:val="1F497D"/>
              <w:sz w:val="16"/>
              <w:szCs w:val="16"/>
            </w:rPr>
          </w:pPr>
        </w:p>
      </w:tc>
    </w:tr>
  </w:tbl>
  <w:p w14:paraId="6D8C4E2A" w14:textId="77777777" w:rsidR="00525ABF" w:rsidRDefault="0052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162C" w14:textId="77777777" w:rsidR="009D5FB8" w:rsidRDefault="009D5FB8" w:rsidP="00A22024">
      <w:pPr>
        <w:spacing w:after="0"/>
      </w:pPr>
      <w:r>
        <w:separator/>
      </w:r>
    </w:p>
  </w:footnote>
  <w:footnote w:type="continuationSeparator" w:id="0">
    <w:p w14:paraId="6D64C767" w14:textId="77777777" w:rsidR="009D5FB8" w:rsidRDefault="009D5FB8" w:rsidP="00A2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83B1" w14:textId="77777777" w:rsidR="00555FC7" w:rsidRPr="007E68E6" w:rsidRDefault="00555FC7" w:rsidP="00555FC7">
    <w:pPr>
      <w:suppressAutoHyphens/>
      <w:spacing w:after="0"/>
      <w:rPr>
        <w:rFonts w:ascii="Times New Roman" w:eastAsia="Times New Roman" w:hAnsi="Times New Roman" w:cs="Times New Roman"/>
        <w:spacing w:val="-3"/>
        <w:sz w:val="24"/>
        <w:szCs w:val="20"/>
        <w:highlight w:val="yellow"/>
      </w:rPr>
    </w:pPr>
    <w:r w:rsidRPr="007E68E6">
      <w:rPr>
        <w:rFonts w:ascii="Times New Roman" w:eastAsia="Times New Roman" w:hAnsi="Times New Roman" w:cs="Times New Roman"/>
        <w:sz w:val="24"/>
        <w:szCs w:val="20"/>
        <w:highlight w:val="yellow"/>
      </w:rPr>
      <w:t xml:space="preserve">Mr. </w:t>
    </w:r>
    <w:r w:rsidRPr="007E68E6">
      <w:rPr>
        <w:rFonts w:ascii="Times New Roman" w:eastAsia="Times New Roman" w:hAnsi="Times New Roman" w:cs="Times New Roman"/>
        <w:spacing w:val="-3"/>
        <w:sz w:val="24"/>
        <w:szCs w:val="20"/>
        <w:highlight w:val="yellow"/>
      </w:rPr>
      <w:t>Neil Rolfes</w:t>
    </w:r>
  </w:p>
  <w:p w14:paraId="2F44D4C0" w14:textId="77777777" w:rsidR="00555FC7" w:rsidRPr="007E68E6" w:rsidRDefault="00555FC7" w:rsidP="00555FC7">
    <w:pPr>
      <w:tabs>
        <w:tab w:val="center" w:pos="4320"/>
        <w:tab w:val="right" w:pos="8640"/>
      </w:tabs>
      <w:spacing w:after="0"/>
      <w:rPr>
        <w:rFonts w:ascii="Times New Roman" w:eastAsia="Times New Roman" w:hAnsi="Times New Roman" w:cs="Times New Roman"/>
        <w:sz w:val="24"/>
        <w:szCs w:val="20"/>
        <w:highlight w:val="yellow"/>
      </w:rPr>
    </w:pPr>
    <w:r w:rsidRPr="007E68E6">
      <w:rPr>
        <w:rFonts w:ascii="Times New Roman" w:eastAsia="Times New Roman" w:hAnsi="Times New Roman" w:cs="Times New Roman"/>
        <w:sz w:val="24"/>
        <w:szCs w:val="20"/>
        <w:highlight w:val="yellow"/>
      </w:rPr>
      <w:t>COPN Request No. VA-8388</w:t>
    </w:r>
  </w:p>
  <w:p w14:paraId="7EA28D1C" w14:textId="77777777" w:rsidR="00555FC7" w:rsidRPr="007E68E6" w:rsidRDefault="00555FC7" w:rsidP="00555FC7">
    <w:pPr>
      <w:tabs>
        <w:tab w:val="center" w:pos="4320"/>
        <w:tab w:val="right" w:pos="8640"/>
      </w:tabs>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highlight w:val="yellow"/>
      </w:rPr>
      <w:t>August 7, 2022</w:t>
    </w:r>
  </w:p>
  <w:p w14:paraId="3D0C6754" w14:textId="77777777" w:rsidR="00555FC7" w:rsidRPr="007E68E6" w:rsidRDefault="00555FC7" w:rsidP="00555FC7">
    <w:pPr>
      <w:tabs>
        <w:tab w:val="center" w:pos="4320"/>
        <w:tab w:val="right" w:pos="8640"/>
      </w:tabs>
      <w:spacing w:after="0"/>
      <w:rPr>
        <w:rFonts w:ascii="Times New Roman" w:eastAsia="Times New Roman" w:hAnsi="Times New Roman" w:cs="Times New Roman"/>
        <w:sz w:val="24"/>
        <w:szCs w:val="20"/>
      </w:rPr>
    </w:pPr>
    <w:r w:rsidRPr="007E68E6">
      <w:rPr>
        <w:rFonts w:ascii="Times New Roman" w:eastAsia="Times New Roman" w:hAnsi="Times New Roman" w:cs="Times New Roman"/>
        <w:sz w:val="24"/>
        <w:szCs w:val="20"/>
      </w:rPr>
      <w:t>Page 2</w:t>
    </w:r>
  </w:p>
  <w:p w14:paraId="1FE4DA9C" w14:textId="77777777" w:rsidR="00555FC7" w:rsidRPr="007E68E6" w:rsidRDefault="00555FC7" w:rsidP="00555FC7">
    <w:pPr>
      <w:tabs>
        <w:tab w:val="center" w:pos="4320"/>
        <w:tab w:val="right" w:pos="8640"/>
      </w:tabs>
      <w:spacing w:after="0"/>
      <w:rPr>
        <w:rFonts w:ascii="Times New Roman" w:eastAsia="Times New Roman" w:hAnsi="Times New Roman" w:cs="Times New Roman"/>
        <w:sz w:val="24"/>
        <w:szCs w:val="20"/>
      </w:rPr>
    </w:pPr>
  </w:p>
  <w:p w14:paraId="29A34506" w14:textId="77777777" w:rsidR="00555FC7" w:rsidRPr="007E68E6" w:rsidRDefault="00555FC7" w:rsidP="00555FC7">
    <w:pPr>
      <w:tabs>
        <w:tab w:val="center" w:pos="4320"/>
        <w:tab w:val="right" w:pos="8640"/>
      </w:tabs>
      <w:spacing w:after="0"/>
      <w:rPr>
        <w:rFonts w:ascii="Times New Roman" w:eastAsia="Times New Roman" w:hAnsi="Times New Roman" w:cs="Times New Roman"/>
        <w:sz w:val="24"/>
        <w:szCs w:val="20"/>
      </w:rPr>
    </w:pPr>
  </w:p>
  <w:p w14:paraId="779BD36A" w14:textId="77777777" w:rsidR="00555FC7" w:rsidRDefault="00555FC7" w:rsidP="00555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9FE4" w14:textId="77777777" w:rsidR="00842ECE" w:rsidRDefault="00842ECE" w:rsidP="00842ECE">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center"/>
      <w:rPr>
        <w:b w:val="0"/>
        <w:bCs w:val="0"/>
        <w:i/>
        <w:iCs/>
        <w:color w:val="293BA9"/>
        <w:sz w:val="40"/>
        <w:szCs w:val="40"/>
      </w:rPr>
    </w:pPr>
    <w:r>
      <w:rPr>
        <w:rFonts w:ascii="Arial" w:hAnsi="Arial" w:cs="Arial"/>
        <w:noProof/>
        <w:color w:val="0000FF"/>
        <w:sz w:val="18"/>
        <w:szCs w:val="18"/>
      </w:rPr>
      <w:drawing>
        <wp:inline distT="0" distB="0" distL="0" distR="0" wp14:anchorId="7635C4AF" wp14:editId="07C77293">
          <wp:extent cx="953521" cy="901700"/>
          <wp:effectExtent l="0" t="0" r="0" b="0"/>
          <wp:docPr id="1" name="Picture 1" descr="A picture containing drawing, sketch, ar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art, circle&#10;&#10;Description automatically generated"/>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Lst>
                  </a:blip>
                  <a:srcRect/>
                  <a:stretch>
                    <a:fillRect/>
                  </a:stretch>
                </pic:blipFill>
                <pic:spPr bwMode="auto">
                  <a:xfrm>
                    <a:off x="0" y="0"/>
                    <a:ext cx="953521" cy="901700"/>
                  </a:xfrm>
                  <a:prstGeom prst="rect">
                    <a:avLst/>
                  </a:prstGeom>
                  <a:noFill/>
                  <a:ln w="9525">
                    <a:noFill/>
                    <a:miter lim="800000"/>
                    <a:headEnd/>
                    <a:tailEnd/>
                  </a:ln>
                </pic:spPr>
              </pic:pic>
            </a:graphicData>
          </a:graphic>
        </wp:inline>
      </w:drawing>
    </w:r>
  </w:p>
  <w:p w14:paraId="4AE3B037" w14:textId="77777777" w:rsidR="00842ECE" w:rsidRPr="00165EB8" w:rsidRDefault="00842ECE" w:rsidP="00842ECE">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center"/>
      <w:rPr>
        <w:rFonts w:ascii="Book Antiqua" w:hAnsi="Book Antiqua"/>
        <w:b w:val="0"/>
        <w:i/>
        <w:iCs/>
        <w:color w:val="0033CC"/>
        <w:sz w:val="29"/>
        <w:szCs w:val="29"/>
      </w:rPr>
    </w:pPr>
    <w:r w:rsidRPr="00165EB8">
      <w:rPr>
        <w:rFonts w:ascii="Book Antiqua" w:hAnsi="Book Antiqua"/>
        <w:b w:val="0"/>
        <w:i/>
        <w:iCs/>
        <w:color w:val="0033CC"/>
        <w:sz w:val="29"/>
        <w:szCs w:val="29"/>
      </w:rPr>
      <w:t>COMMONWEALTH of VIRGINIA</w:t>
    </w:r>
  </w:p>
  <w:tbl>
    <w:tblPr>
      <w:tblW w:w="10800" w:type="dxa"/>
      <w:tblInd w:w="-690" w:type="dxa"/>
      <w:tblLayout w:type="fixed"/>
      <w:tblCellMar>
        <w:left w:w="30" w:type="dxa"/>
        <w:right w:w="30" w:type="dxa"/>
      </w:tblCellMar>
      <w:tblLook w:val="0000" w:firstRow="0" w:lastRow="0" w:firstColumn="0" w:lastColumn="0" w:noHBand="0" w:noVBand="0"/>
    </w:tblPr>
    <w:tblGrid>
      <w:gridCol w:w="2700"/>
      <w:gridCol w:w="5370"/>
      <w:gridCol w:w="2730"/>
    </w:tblGrid>
    <w:tr w:rsidR="00842ECE" w:rsidRPr="00040663" w14:paraId="21D8CBCF" w14:textId="77777777" w:rsidTr="00D86F70">
      <w:tc>
        <w:tcPr>
          <w:tcW w:w="2700" w:type="dxa"/>
          <w:tcBorders>
            <w:top w:val="nil"/>
            <w:left w:val="nil"/>
            <w:bottom w:val="nil"/>
            <w:right w:val="nil"/>
          </w:tcBorders>
        </w:tcPr>
        <w:p w14:paraId="1BEC0546" w14:textId="77777777" w:rsidR="00842ECE" w:rsidRPr="00040663" w:rsidRDefault="00842ECE" w:rsidP="00842ECE">
          <w:pPr>
            <w:autoSpaceDE w:val="0"/>
            <w:autoSpaceDN w:val="0"/>
            <w:adjustRightInd w:val="0"/>
            <w:spacing w:after="0"/>
            <w:contextualSpacing/>
            <w:rPr>
              <w:rFonts w:ascii="Arial" w:hAnsi="Arial" w:cs="Arial"/>
              <w:color w:val="0033CC"/>
              <w:sz w:val="14"/>
              <w:szCs w:val="14"/>
            </w:rPr>
          </w:pPr>
        </w:p>
      </w:tc>
      <w:tc>
        <w:tcPr>
          <w:tcW w:w="5370" w:type="dxa"/>
          <w:tcBorders>
            <w:top w:val="nil"/>
            <w:left w:val="nil"/>
            <w:bottom w:val="nil"/>
            <w:right w:val="nil"/>
          </w:tcBorders>
          <w:vAlign w:val="bottom"/>
        </w:tcPr>
        <w:p w14:paraId="4893195C" w14:textId="77777777" w:rsidR="00842ECE" w:rsidRPr="00040663" w:rsidRDefault="00842ECE" w:rsidP="00842ECE">
          <w:pPr>
            <w:autoSpaceDE w:val="0"/>
            <w:autoSpaceDN w:val="0"/>
            <w:adjustRightInd w:val="0"/>
            <w:spacing w:after="0"/>
            <w:contextualSpacing/>
            <w:jc w:val="center"/>
            <w:rPr>
              <w:rFonts w:ascii="Times New Roman" w:hAnsi="Times New Roman" w:cs="Times New Roman"/>
              <w:i/>
              <w:color w:val="0033CC"/>
              <w:sz w:val="24"/>
              <w:szCs w:val="24"/>
            </w:rPr>
          </w:pPr>
          <w:r w:rsidRPr="00040663">
            <w:rPr>
              <w:rFonts w:ascii="Times New Roman" w:hAnsi="Times New Roman" w:cs="Times New Roman"/>
              <w:i/>
              <w:color w:val="0033CC"/>
              <w:sz w:val="24"/>
              <w:szCs w:val="24"/>
            </w:rPr>
            <w:t>Department of Health</w:t>
          </w:r>
        </w:p>
      </w:tc>
      <w:tc>
        <w:tcPr>
          <w:tcW w:w="2730" w:type="dxa"/>
          <w:tcBorders>
            <w:top w:val="nil"/>
            <w:left w:val="nil"/>
            <w:bottom w:val="nil"/>
            <w:right w:val="nil"/>
          </w:tcBorders>
        </w:tcPr>
        <w:p w14:paraId="4E40AA79" w14:textId="77777777" w:rsidR="00842ECE" w:rsidRPr="00040663" w:rsidRDefault="00842ECE" w:rsidP="00842ECE">
          <w:pPr>
            <w:autoSpaceDE w:val="0"/>
            <w:autoSpaceDN w:val="0"/>
            <w:adjustRightInd w:val="0"/>
            <w:spacing w:after="0"/>
            <w:contextualSpacing/>
            <w:jc w:val="right"/>
            <w:rPr>
              <w:rFonts w:ascii="Arial" w:hAnsi="Arial" w:cs="Arial"/>
              <w:color w:val="0033CC"/>
              <w:sz w:val="14"/>
              <w:szCs w:val="14"/>
            </w:rPr>
          </w:pPr>
          <w:r w:rsidRPr="00040663">
            <w:rPr>
              <w:rFonts w:ascii="Arial" w:hAnsi="Arial" w:cs="Arial"/>
              <w:b/>
              <w:bCs/>
              <w:color w:val="0033CC"/>
              <w:position w:val="-24"/>
              <w:sz w:val="14"/>
              <w:szCs w:val="14"/>
            </w:rPr>
            <w:t xml:space="preserve"> </w:t>
          </w:r>
        </w:p>
      </w:tc>
    </w:tr>
    <w:tr w:rsidR="00842ECE" w:rsidRPr="00040663" w14:paraId="2757AE0E" w14:textId="77777777" w:rsidTr="00D86F70">
      <w:tc>
        <w:tcPr>
          <w:tcW w:w="2700" w:type="dxa"/>
          <w:tcBorders>
            <w:top w:val="nil"/>
            <w:left w:val="nil"/>
            <w:bottom w:val="nil"/>
            <w:right w:val="nil"/>
          </w:tcBorders>
        </w:tcPr>
        <w:p w14:paraId="150F949A" w14:textId="77777777" w:rsidR="00842ECE" w:rsidRPr="00C21315" w:rsidRDefault="00842ECE" w:rsidP="00842ECE">
          <w:pPr>
            <w:autoSpaceDE w:val="0"/>
            <w:autoSpaceDN w:val="0"/>
            <w:adjustRightInd w:val="0"/>
            <w:spacing w:after="0"/>
            <w:contextualSpacing/>
            <w:rPr>
              <w:rFonts w:ascii="Arial" w:hAnsi="Arial" w:cs="Arial"/>
              <w:color w:val="0033CC"/>
              <w:sz w:val="16"/>
              <w:szCs w:val="16"/>
              <w:lang w:val="es-ES"/>
            </w:rPr>
          </w:pPr>
          <w:r w:rsidRPr="00C21315">
            <w:rPr>
              <w:rFonts w:ascii="Arial" w:hAnsi="Arial" w:cs="Arial"/>
              <w:color w:val="0033CC"/>
              <w:sz w:val="16"/>
              <w:szCs w:val="16"/>
            </w:rPr>
            <w:t>Karen Shelton, MD</w:t>
          </w:r>
        </w:p>
        <w:p w14:paraId="11C4879A" w14:textId="77777777" w:rsidR="00842ECE" w:rsidRPr="00C21315" w:rsidRDefault="00842ECE" w:rsidP="00842ECE">
          <w:pPr>
            <w:autoSpaceDE w:val="0"/>
            <w:autoSpaceDN w:val="0"/>
            <w:adjustRightInd w:val="0"/>
            <w:spacing w:after="0"/>
            <w:contextualSpacing/>
            <w:rPr>
              <w:rFonts w:ascii="Arial" w:hAnsi="Arial" w:cs="Arial"/>
              <w:color w:val="0033CC"/>
              <w:sz w:val="16"/>
              <w:szCs w:val="16"/>
            </w:rPr>
          </w:pPr>
          <w:r w:rsidRPr="00C21315">
            <w:rPr>
              <w:rFonts w:ascii="Arial" w:hAnsi="Arial" w:cs="Arial"/>
              <w:color w:val="0033CC"/>
              <w:sz w:val="16"/>
              <w:szCs w:val="16"/>
            </w:rPr>
            <w:t>State Health Commissioner</w:t>
          </w:r>
        </w:p>
      </w:tc>
      <w:tc>
        <w:tcPr>
          <w:tcW w:w="5370" w:type="dxa"/>
          <w:tcBorders>
            <w:top w:val="nil"/>
            <w:left w:val="nil"/>
            <w:bottom w:val="nil"/>
            <w:right w:val="nil"/>
          </w:tcBorders>
          <w:vAlign w:val="bottom"/>
        </w:tcPr>
        <w:p w14:paraId="3B92E681" w14:textId="77777777" w:rsidR="00842ECE" w:rsidRPr="00040663" w:rsidRDefault="00842ECE" w:rsidP="00842ECE">
          <w:pPr>
            <w:autoSpaceDE w:val="0"/>
            <w:autoSpaceDN w:val="0"/>
            <w:adjustRightInd w:val="0"/>
            <w:spacing w:after="0"/>
            <w:contextualSpacing/>
            <w:jc w:val="center"/>
            <w:rPr>
              <w:rFonts w:ascii="Times New Roman" w:hAnsi="Times New Roman" w:cs="Times New Roman"/>
              <w:bCs/>
              <w:iCs/>
              <w:color w:val="0033CC"/>
              <w:sz w:val="28"/>
              <w:szCs w:val="28"/>
            </w:rPr>
          </w:pPr>
          <w:r w:rsidRPr="00040663">
            <w:rPr>
              <w:rFonts w:ascii="Times New Roman" w:hAnsi="Times New Roman" w:cs="Times New Roman"/>
              <w:bCs/>
              <w:iCs/>
              <w:color w:val="0033CC"/>
              <w:sz w:val="28"/>
              <w:szCs w:val="28"/>
            </w:rPr>
            <w:t>Office of Licensure and Certification</w:t>
          </w:r>
        </w:p>
      </w:tc>
      <w:tc>
        <w:tcPr>
          <w:tcW w:w="2730" w:type="dxa"/>
          <w:tcBorders>
            <w:top w:val="nil"/>
            <w:left w:val="nil"/>
            <w:right w:val="nil"/>
          </w:tcBorders>
        </w:tcPr>
        <w:p w14:paraId="0DA1A840" w14:textId="77777777" w:rsidR="00842ECE" w:rsidRPr="00040663" w:rsidRDefault="00842ECE" w:rsidP="00842ECE">
          <w:pPr>
            <w:autoSpaceDE w:val="0"/>
            <w:autoSpaceDN w:val="0"/>
            <w:adjustRightInd w:val="0"/>
            <w:spacing w:after="0"/>
            <w:contextualSpacing/>
            <w:jc w:val="right"/>
            <w:rPr>
              <w:rFonts w:ascii="Arial" w:hAnsi="Arial" w:cs="Arial"/>
              <w:b/>
              <w:bCs/>
              <w:color w:val="0033CC"/>
              <w:sz w:val="14"/>
              <w:szCs w:val="14"/>
            </w:rPr>
          </w:pPr>
          <w:r w:rsidRPr="00040663">
            <w:rPr>
              <w:rFonts w:ascii="Arial" w:hAnsi="Arial" w:cs="Arial"/>
              <w:b/>
              <w:bCs/>
              <w:color w:val="0033CC"/>
              <w:sz w:val="14"/>
              <w:szCs w:val="14"/>
            </w:rPr>
            <w:t>TYY 7-1-1 OR</w:t>
          </w:r>
        </w:p>
        <w:p w14:paraId="0DC05A5F" w14:textId="77777777" w:rsidR="00842ECE" w:rsidRPr="00040663" w:rsidRDefault="00842ECE" w:rsidP="00842ECE">
          <w:pPr>
            <w:autoSpaceDE w:val="0"/>
            <w:autoSpaceDN w:val="0"/>
            <w:adjustRightInd w:val="0"/>
            <w:spacing w:after="0"/>
            <w:contextualSpacing/>
            <w:jc w:val="right"/>
            <w:rPr>
              <w:rFonts w:ascii="Arial" w:hAnsi="Arial" w:cs="Arial"/>
              <w:color w:val="0033CC"/>
              <w:sz w:val="16"/>
              <w:szCs w:val="16"/>
            </w:rPr>
          </w:pPr>
          <w:r w:rsidRPr="00040663">
            <w:rPr>
              <w:rFonts w:ascii="Arial" w:hAnsi="Arial" w:cs="Arial"/>
              <w:b/>
              <w:bCs/>
              <w:color w:val="0033CC"/>
              <w:sz w:val="14"/>
              <w:szCs w:val="14"/>
            </w:rPr>
            <w:t>1-800-828-1120</w:t>
          </w:r>
        </w:p>
      </w:tc>
    </w:tr>
    <w:tr w:rsidR="00842ECE" w:rsidRPr="00040663" w14:paraId="6336A1FC" w14:textId="77777777" w:rsidTr="00D86F70">
      <w:tc>
        <w:tcPr>
          <w:tcW w:w="2700" w:type="dxa"/>
          <w:tcBorders>
            <w:top w:val="nil"/>
            <w:left w:val="nil"/>
            <w:bottom w:val="nil"/>
            <w:right w:val="nil"/>
          </w:tcBorders>
        </w:tcPr>
        <w:p w14:paraId="69BD03C2" w14:textId="77777777" w:rsidR="00842ECE" w:rsidRDefault="00842ECE" w:rsidP="00842ECE">
          <w:pPr>
            <w:widowControl w:val="0"/>
            <w:tabs>
              <w:tab w:val="center" w:pos="5400"/>
              <w:tab w:val="right" w:pos="10800"/>
            </w:tabs>
            <w:autoSpaceDE w:val="0"/>
            <w:autoSpaceDN w:val="0"/>
            <w:adjustRightInd w:val="0"/>
            <w:spacing w:after="0"/>
            <w:jc w:val="both"/>
            <w:rPr>
              <w:rFonts w:ascii="Arial" w:hAnsi="Arial" w:cs="Arial"/>
              <w:color w:val="0033CC"/>
              <w:sz w:val="16"/>
              <w:szCs w:val="16"/>
            </w:rPr>
          </w:pPr>
        </w:p>
        <w:p w14:paraId="03F67E31" w14:textId="64560965" w:rsidR="00842ECE" w:rsidRPr="00C21315" w:rsidRDefault="00842ECE" w:rsidP="00842ECE">
          <w:pPr>
            <w:widowControl w:val="0"/>
            <w:tabs>
              <w:tab w:val="center" w:pos="5400"/>
              <w:tab w:val="right" w:pos="10800"/>
            </w:tabs>
            <w:autoSpaceDE w:val="0"/>
            <w:autoSpaceDN w:val="0"/>
            <w:adjustRightInd w:val="0"/>
            <w:spacing w:after="0"/>
            <w:jc w:val="both"/>
            <w:rPr>
              <w:rFonts w:ascii="Arial" w:hAnsi="Arial" w:cs="Arial"/>
              <w:color w:val="0033CC"/>
              <w:sz w:val="15"/>
              <w:szCs w:val="15"/>
            </w:rPr>
          </w:pPr>
        </w:p>
      </w:tc>
      <w:tc>
        <w:tcPr>
          <w:tcW w:w="5370" w:type="dxa"/>
          <w:tcBorders>
            <w:top w:val="nil"/>
            <w:left w:val="nil"/>
            <w:bottom w:val="nil"/>
            <w:right w:val="nil"/>
          </w:tcBorders>
          <w:vAlign w:val="bottom"/>
        </w:tcPr>
        <w:p w14:paraId="2253CBA9" w14:textId="77777777" w:rsidR="00842ECE" w:rsidRPr="00040663" w:rsidRDefault="00842ECE" w:rsidP="00842ECE">
          <w:pPr>
            <w:autoSpaceDE w:val="0"/>
            <w:autoSpaceDN w:val="0"/>
            <w:adjustRightInd w:val="0"/>
            <w:spacing w:after="0"/>
            <w:contextualSpacing/>
            <w:jc w:val="center"/>
            <w:rPr>
              <w:rFonts w:ascii="Arial" w:hAnsi="Arial" w:cs="Arial"/>
              <w:color w:val="0033CC"/>
              <w:sz w:val="24"/>
              <w:szCs w:val="24"/>
            </w:rPr>
          </w:pPr>
        </w:p>
      </w:tc>
      <w:tc>
        <w:tcPr>
          <w:tcW w:w="2730" w:type="dxa"/>
          <w:vMerge w:val="restart"/>
          <w:tcBorders>
            <w:top w:val="nil"/>
            <w:left w:val="nil"/>
            <w:right w:val="nil"/>
          </w:tcBorders>
        </w:tcPr>
        <w:p w14:paraId="03B8CC2B" w14:textId="77777777" w:rsidR="00842ECE" w:rsidRPr="00C21315" w:rsidRDefault="00842ECE" w:rsidP="00842ECE">
          <w:pPr>
            <w:autoSpaceDE w:val="0"/>
            <w:autoSpaceDN w:val="0"/>
            <w:adjustRightInd w:val="0"/>
            <w:spacing w:after="0"/>
            <w:contextualSpacing/>
            <w:jc w:val="right"/>
            <w:rPr>
              <w:rFonts w:ascii="Arial" w:hAnsi="Arial" w:cs="Arial"/>
              <w:color w:val="0033CC"/>
              <w:sz w:val="16"/>
              <w:szCs w:val="16"/>
            </w:rPr>
          </w:pPr>
          <w:r w:rsidRPr="00C21315">
            <w:rPr>
              <w:rFonts w:ascii="Arial" w:hAnsi="Arial" w:cs="Arial"/>
              <w:color w:val="0033CC"/>
              <w:sz w:val="16"/>
              <w:szCs w:val="16"/>
            </w:rPr>
            <w:t>9960 Mayland Drive, Suite 401</w:t>
          </w:r>
        </w:p>
        <w:p w14:paraId="637D42D1" w14:textId="77777777" w:rsidR="00842ECE" w:rsidRPr="00C21315" w:rsidRDefault="00842ECE" w:rsidP="00842ECE">
          <w:pPr>
            <w:autoSpaceDE w:val="0"/>
            <w:autoSpaceDN w:val="0"/>
            <w:adjustRightInd w:val="0"/>
            <w:spacing w:after="0"/>
            <w:contextualSpacing/>
            <w:jc w:val="right"/>
            <w:rPr>
              <w:rFonts w:ascii="Arial" w:hAnsi="Arial" w:cs="Arial"/>
              <w:color w:val="0033CC"/>
              <w:sz w:val="16"/>
              <w:szCs w:val="16"/>
            </w:rPr>
          </w:pPr>
          <w:r w:rsidRPr="00C21315">
            <w:rPr>
              <w:rFonts w:ascii="Arial" w:hAnsi="Arial" w:cs="Arial"/>
              <w:color w:val="0033CC"/>
              <w:sz w:val="16"/>
              <w:szCs w:val="16"/>
            </w:rPr>
            <w:t>Henrico, Virginia 23233-1485</w:t>
          </w:r>
        </w:p>
        <w:p w14:paraId="57794AC7" w14:textId="77777777" w:rsidR="00842ECE" w:rsidRPr="00040663" w:rsidRDefault="00842ECE" w:rsidP="00842ECE">
          <w:pPr>
            <w:autoSpaceDE w:val="0"/>
            <w:autoSpaceDN w:val="0"/>
            <w:adjustRightInd w:val="0"/>
            <w:spacing w:after="0"/>
            <w:contextualSpacing/>
            <w:jc w:val="right"/>
            <w:rPr>
              <w:rFonts w:ascii="Arial" w:hAnsi="Arial" w:cs="Arial"/>
              <w:color w:val="0033CC"/>
              <w:sz w:val="16"/>
              <w:szCs w:val="16"/>
            </w:rPr>
          </w:pPr>
          <w:r w:rsidRPr="00C21315">
            <w:rPr>
              <w:rFonts w:ascii="Arial" w:hAnsi="Arial" w:cs="Arial"/>
              <w:color w:val="0033CC"/>
              <w:sz w:val="16"/>
              <w:szCs w:val="16"/>
            </w:rPr>
            <w:t>Fax (804) 527-4502</w:t>
          </w:r>
        </w:p>
      </w:tc>
    </w:tr>
    <w:tr w:rsidR="00842ECE" w:rsidRPr="00040663" w14:paraId="74CCF73D" w14:textId="77777777" w:rsidTr="00D86F70">
      <w:trPr>
        <w:trHeight w:val="162"/>
      </w:trPr>
      <w:tc>
        <w:tcPr>
          <w:tcW w:w="2700" w:type="dxa"/>
          <w:tcBorders>
            <w:top w:val="nil"/>
            <w:left w:val="nil"/>
            <w:bottom w:val="nil"/>
            <w:right w:val="nil"/>
          </w:tcBorders>
        </w:tcPr>
        <w:p w14:paraId="41F13DC1" w14:textId="77777777" w:rsidR="00842ECE" w:rsidRPr="00040663" w:rsidRDefault="00842ECE" w:rsidP="00842ECE">
          <w:pPr>
            <w:autoSpaceDE w:val="0"/>
            <w:autoSpaceDN w:val="0"/>
            <w:adjustRightInd w:val="0"/>
            <w:spacing w:after="0"/>
            <w:contextualSpacing/>
            <w:jc w:val="right"/>
            <w:rPr>
              <w:rFonts w:ascii="Arial" w:hAnsi="Arial" w:cs="Arial"/>
              <w:color w:val="0033CC"/>
              <w:sz w:val="14"/>
              <w:szCs w:val="14"/>
            </w:rPr>
          </w:pPr>
        </w:p>
      </w:tc>
      <w:tc>
        <w:tcPr>
          <w:tcW w:w="5370" w:type="dxa"/>
          <w:tcBorders>
            <w:top w:val="nil"/>
            <w:left w:val="nil"/>
            <w:bottom w:val="nil"/>
            <w:right w:val="nil"/>
          </w:tcBorders>
        </w:tcPr>
        <w:p w14:paraId="5EDADC98" w14:textId="77777777" w:rsidR="00842ECE" w:rsidRPr="00040663" w:rsidRDefault="00842ECE" w:rsidP="00842ECE">
          <w:pPr>
            <w:autoSpaceDE w:val="0"/>
            <w:autoSpaceDN w:val="0"/>
            <w:adjustRightInd w:val="0"/>
            <w:spacing w:after="0"/>
            <w:contextualSpacing/>
            <w:jc w:val="right"/>
            <w:rPr>
              <w:rFonts w:ascii="Arial" w:hAnsi="Arial" w:cs="Arial"/>
              <w:color w:val="0033CC"/>
              <w:sz w:val="14"/>
              <w:szCs w:val="14"/>
            </w:rPr>
          </w:pPr>
        </w:p>
      </w:tc>
      <w:tc>
        <w:tcPr>
          <w:tcW w:w="2730" w:type="dxa"/>
          <w:vMerge/>
          <w:tcBorders>
            <w:left w:val="nil"/>
            <w:right w:val="nil"/>
          </w:tcBorders>
        </w:tcPr>
        <w:p w14:paraId="0D4D9800" w14:textId="77777777" w:rsidR="00842ECE" w:rsidRPr="00040663" w:rsidRDefault="00842ECE" w:rsidP="00842ECE">
          <w:pPr>
            <w:autoSpaceDE w:val="0"/>
            <w:autoSpaceDN w:val="0"/>
            <w:adjustRightInd w:val="0"/>
            <w:spacing w:after="0"/>
            <w:contextualSpacing/>
            <w:jc w:val="right"/>
            <w:rPr>
              <w:rFonts w:ascii="Arial" w:hAnsi="Arial" w:cs="Arial"/>
              <w:color w:val="0033CC"/>
              <w:sz w:val="14"/>
              <w:szCs w:val="14"/>
            </w:rPr>
          </w:pPr>
        </w:p>
      </w:tc>
    </w:tr>
  </w:tbl>
  <w:p w14:paraId="22EAD369" w14:textId="77777777" w:rsidR="00525ABF" w:rsidRDefault="00525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A1464"/>
    <w:multiLevelType w:val="hybridMultilevel"/>
    <w:tmpl w:val="F8B00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9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24"/>
    <w:rsid w:val="000001B4"/>
    <w:rsid w:val="00002889"/>
    <w:rsid w:val="000068B7"/>
    <w:rsid w:val="0001302C"/>
    <w:rsid w:val="00014185"/>
    <w:rsid w:val="000244F1"/>
    <w:rsid w:val="00030606"/>
    <w:rsid w:val="00040663"/>
    <w:rsid w:val="00047F8A"/>
    <w:rsid w:val="00054AFC"/>
    <w:rsid w:val="00060C77"/>
    <w:rsid w:val="00071535"/>
    <w:rsid w:val="00073ABF"/>
    <w:rsid w:val="0007400D"/>
    <w:rsid w:val="000742BB"/>
    <w:rsid w:val="00077D11"/>
    <w:rsid w:val="000819E0"/>
    <w:rsid w:val="00081C86"/>
    <w:rsid w:val="00082EDC"/>
    <w:rsid w:val="000847D1"/>
    <w:rsid w:val="0008525A"/>
    <w:rsid w:val="0008678B"/>
    <w:rsid w:val="00090DF1"/>
    <w:rsid w:val="00093026"/>
    <w:rsid w:val="00095CFB"/>
    <w:rsid w:val="0009646B"/>
    <w:rsid w:val="000A2405"/>
    <w:rsid w:val="000B2769"/>
    <w:rsid w:val="000B399B"/>
    <w:rsid w:val="000B3AB5"/>
    <w:rsid w:val="000B6073"/>
    <w:rsid w:val="000B6CE0"/>
    <w:rsid w:val="000C2C94"/>
    <w:rsid w:val="000C3FE4"/>
    <w:rsid w:val="000C4D31"/>
    <w:rsid w:val="000D7A43"/>
    <w:rsid w:val="000E1A07"/>
    <w:rsid w:val="000E2FAC"/>
    <w:rsid w:val="000E49E3"/>
    <w:rsid w:val="000E71F5"/>
    <w:rsid w:val="000F06D6"/>
    <w:rsid w:val="000F1989"/>
    <w:rsid w:val="000F1D5D"/>
    <w:rsid w:val="000F7F9F"/>
    <w:rsid w:val="001056CF"/>
    <w:rsid w:val="00107748"/>
    <w:rsid w:val="0011004F"/>
    <w:rsid w:val="00112F53"/>
    <w:rsid w:val="0011551B"/>
    <w:rsid w:val="00120E7F"/>
    <w:rsid w:val="00125793"/>
    <w:rsid w:val="00130316"/>
    <w:rsid w:val="00136475"/>
    <w:rsid w:val="00137357"/>
    <w:rsid w:val="0014729A"/>
    <w:rsid w:val="001563F4"/>
    <w:rsid w:val="00157392"/>
    <w:rsid w:val="0016546B"/>
    <w:rsid w:val="00173AA9"/>
    <w:rsid w:val="00173AD8"/>
    <w:rsid w:val="00181610"/>
    <w:rsid w:val="00183757"/>
    <w:rsid w:val="00187372"/>
    <w:rsid w:val="00195C38"/>
    <w:rsid w:val="00195CEF"/>
    <w:rsid w:val="001A656B"/>
    <w:rsid w:val="001B007F"/>
    <w:rsid w:val="001B0115"/>
    <w:rsid w:val="001C0031"/>
    <w:rsid w:val="001C04C4"/>
    <w:rsid w:val="001D1FCB"/>
    <w:rsid w:val="001D2654"/>
    <w:rsid w:val="001D4CE9"/>
    <w:rsid w:val="001D6A6B"/>
    <w:rsid w:val="001D747D"/>
    <w:rsid w:val="001E041C"/>
    <w:rsid w:val="001E0DB7"/>
    <w:rsid w:val="001E1849"/>
    <w:rsid w:val="001E4498"/>
    <w:rsid w:val="001E5A4B"/>
    <w:rsid w:val="001E5C2C"/>
    <w:rsid w:val="001F2754"/>
    <w:rsid w:val="001F52BA"/>
    <w:rsid w:val="00200DDC"/>
    <w:rsid w:val="0021188F"/>
    <w:rsid w:val="00212AFD"/>
    <w:rsid w:val="00216FA5"/>
    <w:rsid w:val="0022007C"/>
    <w:rsid w:val="00221006"/>
    <w:rsid w:val="00221326"/>
    <w:rsid w:val="00222664"/>
    <w:rsid w:val="00223FB3"/>
    <w:rsid w:val="0022663E"/>
    <w:rsid w:val="00230575"/>
    <w:rsid w:val="0023112D"/>
    <w:rsid w:val="00234860"/>
    <w:rsid w:val="00236C1A"/>
    <w:rsid w:val="00237545"/>
    <w:rsid w:val="002436B6"/>
    <w:rsid w:val="0024554B"/>
    <w:rsid w:val="00250010"/>
    <w:rsid w:val="002536FC"/>
    <w:rsid w:val="00256033"/>
    <w:rsid w:val="00256A40"/>
    <w:rsid w:val="002575D5"/>
    <w:rsid w:val="002618F1"/>
    <w:rsid w:val="00261BE2"/>
    <w:rsid w:val="00265A25"/>
    <w:rsid w:val="002673BB"/>
    <w:rsid w:val="0027101E"/>
    <w:rsid w:val="00276CC8"/>
    <w:rsid w:val="002862B5"/>
    <w:rsid w:val="00293D54"/>
    <w:rsid w:val="00295382"/>
    <w:rsid w:val="002A6E6C"/>
    <w:rsid w:val="002B2996"/>
    <w:rsid w:val="002B3DFC"/>
    <w:rsid w:val="002C00C8"/>
    <w:rsid w:val="002C0501"/>
    <w:rsid w:val="002C1F63"/>
    <w:rsid w:val="002C40CC"/>
    <w:rsid w:val="002C4418"/>
    <w:rsid w:val="002C5048"/>
    <w:rsid w:val="002C6766"/>
    <w:rsid w:val="002D41A0"/>
    <w:rsid w:val="002D4C94"/>
    <w:rsid w:val="002E0528"/>
    <w:rsid w:val="002E5F5D"/>
    <w:rsid w:val="002E638C"/>
    <w:rsid w:val="002F0528"/>
    <w:rsid w:val="002F3168"/>
    <w:rsid w:val="0030068F"/>
    <w:rsid w:val="00301C1B"/>
    <w:rsid w:val="00302BFD"/>
    <w:rsid w:val="00303986"/>
    <w:rsid w:val="00306AD6"/>
    <w:rsid w:val="003075CE"/>
    <w:rsid w:val="00310C18"/>
    <w:rsid w:val="003130C5"/>
    <w:rsid w:val="00315BAB"/>
    <w:rsid w:val="003174E6"/>
    <w:rsid w:val="0031757F"/>
    <w:rsid w:val="00320EB8"/>
    <w:rsid w:val="00326066"/>
    <w:rsid w:val="0032736F"/>
    <w:rsid w:val="00330CAA"/>
    <w:rsid w:val="00331B06"/>
    <w:rsid w:val="00335F55"/>
    <w:rsid w:val="003403CF"/>
    <w:rsid w:val="00341775"/>
    <w:rsid w:val="00342567"/>
    <w:rsid w:val="00343475"/>
    <w:rsid w:val="0034436A"/>
    <w:rsid w:val="00353861"/>
    <w:rsid w:val="00357710"/>
    <w:rsid w:val="00362821"/>
    <w:rsid w:val="0036480E"/>
    <w:rsid w:val="00370546"/>
    <w:rsid w:val="003734BB"/>
    <w:rsid w:val="003767D8"/>
    <w:rsid w:val="00376DCD"/>
    <w:rsid w:val="00376EA0"/>
    <w:rsid w:val="00377D02"/>
    <w:rsid w:val="003803AA"/>
    <w:rsid w:val="00380865"/>
    <w:rsid w:val="003814BA"/>
    <w:rsid w:val="0038548E"/>
    <w:rsid w:val="0038641C"/>
    <w:rsid w:val="00395CEA"/>
    <w:rsid w:val="00396E8A"/>
    <w:rsid w:val="0039791A"/>
    <w:rsid w:val="003A0703"/>
    <w:rsid w:val="003A0B3A"/>
    <w:rsid w:val="003A3A80"/>
    <w:rsid w:val="003A71E2"/>
    <w:rsid w:val="003B43F9"/>
    <w:rsid w:val="003B7376"/>
    <w:rsid w:val="003C270F"/>
    <w:rsid w:val="003D7D45"/>
    <w:rsid w:val="003E1BB6"/>
    <w:rsid w:val="003E407E"/>
    <w:rsid w:val="003E7F69"/>
    <w:rsid w:val="003F77D9"/>
    <w:rsid w:val="00406BA3"/>
    <w:rsid w:val="004079B7"/>
    <w:rsid w:val="00411B47"/>
    <w:rsid w:val="0042390A"/>
    <w:rsid w:val="0042611A"/>
    <w:rsid w:val="004266A0"/>
    <w:rsid w:val="00426BE0"/>
    <w:rsid w:val="00426FAC"/>
    <w:rsid w:val="004333B8"/>
    <w:rsid w:val="00436619"/>
    <w:rsid w:val="00444E69"/>
    <w:rsid w:val="00446314"/>
    <w:rsid w:val="004534C0"/>
    <w:rsid w:val="00454D4F"/>
    <w:rsid w:val="00460918"/>
    <w:rsid w:val="00466CA1"/>
    <w:rsid w:val="004675FA"/>
    <w:rsid w:val="004742B7"/>
    <w:rsid w:val="004747FC"/>
    <w:rsid w:val="004763E5"/>
    <w:rsid w:val="00476424"/>
    <w:rsid w:val="0048193F"/>
    <w:rsid w:val="004850D9"/>
    <w:rsid w:val="00490315"/>
    <w:rsid w:val="00490380"/>
    <w:rsid w:val="004961A4"/>
    <w:rsid w:val="004A5783"/>
    <w:rsid w:val="004B1526"/>
    <w:rsid w:val="004B2075"/>
    <w:rsid w:val="004B66AC"/>
    <w:rsid w:val="004C67ED"/>
    <w:rsid w:val="004C7FB1"/>
    <w:rsid w:val="004D20A6"/>
    <w:rsid w:val="004D24B6"/>
    <w:rsid w:val="004D2BE8"/>
    <w:rsid w:val="004D4900"/>
    <w:rsid w:val="004E14C0"/>
    <w:rsid w:val="004E2A07"/>
    <w:rsid w:val="004E529F"/>
    <w:rsid w:val="004F0238"/>
    <w:rsid w:val="004F31DD"/>
    <w:rsid w:val="004F4A18"/>
    <w:rsid w:val="004F70CD"/>
    <w:rsid w:val="0050055E"/>
    <w:rsid w:val="00500EC9"/>
    <w:rsid w:val="005027CD"/>
    <w:rsid w:val="00517D54"/>
    <w:rsid w:val="00524730"/>
    <w:rsid w:val="00525ABF"/>
    <w:rsid w:val="0053167C"/>
    <w:rsid w:val="00536FB1"/>
    <w:rsid w:val="005440CE"/>
    <w:rsid w:val="00546DB8"/>
    <w:rsid w:val="00547896"/>
    <w:rsid w:val="00555FC7"/>
    <w:rsid w:val="00560343"/>
    <w:rsid w:val="00564FF6"/>
    <w:rsid w:val="00565EC7"/>
    <w:rsid w:val="00566E7E"/>
    <w:rsid w:val="0057065E"/>
    <w:rsid w:val="00570761"/>
    <w:rsid w:val="00572D23"/>
    <w:rsid w:val="00582E32"/>
    <w:rsid w:val="0059042C"/>
    <w:rsid w:val="0059298C"/>
    <w:rsid w:val="00597AC3"/>
    <w:rsid w:val="005A051C"/>
    <w:rsid w:val="005A206C"/>
    <w:rsid w:val="005A4E19"/>
    <w:rsid w:val="005B0191"/>
    <w:rsid w:val="005C077F"/>
    <w:rsid w:val="005C454C"/>
    <w:rsid w:val="005C7BC4"/>
    <w:rsid w:val="005D069F"/>
    <w:rsid w:val="005D131B"/>
    <w:rsid w:val="005D248C"/>
    <w:rsid w:val="005D3268"/>
    <w:rsid w:val="005D408B"/>
    <w:rsid w:val="005E029D"/>
    <w:rsid w:val="005E2834"/>
    <w:rsid w:val="005F136D"/>
    <w:rsid w:val="005F20FD"/>
    <w:rsid w:val="00600152"/>
    <w:rsid w:val="006063F6"/>
    <w:rsid w:val="006115DA"/>
    <w:rsid w:val="006152D8"/>
    <w:rsid w:val="00616157"/>
    <w:rsid w:val="00616502"/>
    <w:rsid w:val="0062118E"/>
    <w:rsid w:val="00623F79"/>
    <w:rsid w:val="00631D4B"/>
    <w:rsid w:val="00633359"/>
    <w:rsid w:val="0063679D"/>
    <w:rsid w:val="00636EAF"/>
    <w:rsid w:val="00640318"/>
    <w:rsid w:val="00644DB1"/>
    <w:rsid w:val="006453EE"/>
    <w:rsid w:val="006534CF"/>
    <w:rsid w:val="00660CFA"/>
    <w:rsid w:val="00665111"/>
    <w:rsid w:val="00665F19"/>
    <w:rsid w:val="00666096"/>
    <w:rsid w:val="0067002A"/>
    <w:rsid w:val="006709A8"/>
    <w:rsid w:val="00674194"/>
    <w:rsid w:val="00675534"/>
    <w:rsid w:val="006817E5"/>
    <w:rsid w:val="00681D3B"/>
    <w:rsid w:val="00687EEA"/>
    <w:rsid w:val="00687F89"/>
    <w:rsid w:val="006A06E3"/>
    <w:rsid w:val="006A3B05"/>
    <w:rsid w:val="006A57FB"/>
    <w:rsid w:val="006B0628"/>
    <w:rsid w:val="006B0C3D"/>
    <w:rsid w:val="006B39B2"/>
    <w:rsid w:val="006B4224"/>
    <w:rsid w:val="006B6726"/>
    <w:rsid w:val="006B692B"/>
    <w:rsid w:val="006B71D3"/>
    <w:rsid w:val="006C5DC6"/>
    <w:rsid w:val="006D0343"/>
    <w:rsid w:val="006D3941"/>
    <w:rsid w:val="006D5141"/>
    <w:rsid w:val="006D56B7"/>
    <w:rsid w:val="006E4513"/>
    <w:rsid w:val="006E45F6"/>
    <w:rsid w:val="006E68D3"/>
    <w:rsid w:val="006F2800"/>
    <w:rsid w:val="007033AB"/>
    <w:rsid w:val="00704A39"/>
    <w:rsid w:val="007053C4"/>
    <w:rsid w:val="0070775F"/>
    <w:rsid w:val="00711470"/>
    <w:rsid w:val="0072480E"/>
    <w:rsid w:val="00725F46"/>
    <w:rsid w:val="00732E04"/>
    <w:rsid w:val="00734BE4"/>
    <w:rsid w:val="007350EC"/>
    <w:rsid w:val="00741EFD"/>
    <w:rsid w:val="00747A7D"/>
    <w:rsid w:val="00751B7A"/>
    <w:rsid w:val="00752606"/>
    <w:rsid w:val="007545F4"/>
    <w:rsid w:val="007655CE"/>
    <w:rsid w:val="0077140D"/>
    <w:rsid w:val="00780756"/>
    <w:rsid w:val="00790E2C"/>
    <w:rsid w:val="00792D4A"/>
    <w:rsid w:val="007A19B9"/>
    <w:rsid w:val="007A1E4A"/>
    <w:rsid w:val="007A3C9F"/>
    <w:rsid w:val="007A6F1B"/>
    <w:rsid w:val="007B7AE8"/>
    <w:rsid w:val="007C0C83"/>
    <w:rsid w:val="007C2997"/>
    <w:rsid w:val="007D14CF"/>
    <w:rsid w:val="007D41C5"/>
    <w:rsid w:val="007E1C71"/>
    <w:rsid w:val="007E4C8A"/>
    <w:rsid w:val="007E68E6"/>
    <w:rsid w:val="007F42F6"/>
    <w:rsid w:val="007F6754"/>
    <w:rsid w:val="00800D4A"/>
    <w:rsid w:val="00801078"/>
    <w:rsid w:val="008016F1"/>
    <w:rsid w:val="008023FA"/>
    <w:rsid w:val="00802F66"/>
    <w:rsid w:val="008033E2"/>
    <w:rsid w:val="008073F0"/>
    <w:rsid w:val="00821B1C"/>
    <w:rsid w:val="008247BF"/>
    <w:rsid w:val="008353D9"/>
    <w:rsid w:val="008356CC"/>
    <w:rsid w:val="00835E78"/>
    <w:rsid w:val="008374A2"/>
    <w:rsid w:val="008412C0"/>
    <w:rsid w:val="00842ECE"/>
    <w:rsid w:val="00845817"/>
    <w:rsid w:val="00845F6E"/>
    <w:rsid w:val="00852723"/>
    <w:rsid w:val="0085291E"/>
    <w:rsid w:val="008535D5"/>
    <w:rsid w:val="00860A64"/>
    <w:rsid w:val="0086313F"/>
    <w:rsid w:val="0086351C"/>
    <w:rsid w:val="008636D6"/>
    <w:rsid w:val="0087075E"/>
    <w:rsid w:val="00871955"/>
    <w:rsid w:val="00877868"/>
    <w:rsid w:val="00877937"/>
    <w:rsid w:val="00881350"/>
    <w:rsid w:val="00884491"/>
    <w:rsid w:val="00885D1C"/>
    <w:rsid w:val="008862B1"/>
    <w:rsid w:val="00887CB5"/>
    <w:rsid w:val="008902A2"/>
    <w:rsid w:val="008905CF"/>
    <w:rsid w:val="008933C3"/>
    <w:rsid w:val="00895FCD"/>
    <w:rsid w:val="008A210F"/>
    <w:rsid w:val="008A7929"/>
    <w:rsid w:val="008B3025"/>
    <w:rsid w:val="008B442D"/>
    <w:rsid w:val="008B65A7"/>
    <w:rsid w:val="008B73BC"/>
    <w:rsid w:val="008C669D"/>
    <w:rsid w:val="008C768F"/>
    <w:rsid w:val="008D45A1"/>
    <w:rsid w:val="008D4956"/>
    <w:rsid w:val="008D76DC"/>
    <w:rsid w:val="008E02F4"/>
    <w:rsid w:val="008E3268"/>
    <w:rsid w:val="008E344D"/>
    <w:rsid w:val="008F00A2"/>
    <w:rsid w:val="009000D2"/>
    <w:rsid w:val="009040C8"/>
    <w:rsid w:val="00905CC2"/>
    <w:rsid w:val="00911CD3"/>
    <w:rsid w:val="0091261D"/>
    <w:rsid w:val="00913B8D"/>
    <w:rsid w:val="0091574A"/>
    <w:rsid w:val="0091605D"/>
    <w:rsid w:val="009178EB"/>
    <w:rsid w:val="00920BC4"/>
    <w:rsid w:val="009261DD"/>
    <w:rsid w:val="009278D4"/>
    <w:rsid w:val="009332A2"/>
    <w:rsid w:val="009335D1"/>
    <w:rsid w:val="0093371C"/>
    <w:rsid w:val="00933D16"/>
    <w:rsid w:val="0093597D"/>
    <w:rsid w:val="009405B4"/>
    <w:rsid w:val="00947346"/>
    <w:rsid w:val="0096538C"/>
    <w:rsid w:val="00970C1A"/>
    <w:rsid w:val="00972E95"/>
    <w:rsid w:val="00975857"/>
    <w:rsid w:val="009763B7"/>
    <w:rsid w:val="009764DA"/>
    <w:rsid w:val="00983EE3"/>
    <w:rsid w:val="00987561"/>
    <w:rsid w:val="009A021B"/>
    <w:rsid w:val="009B7B94"/>
    <w:rsid w:val="009C0169"/>
    <w:rsid w:val="009C399D"/>
    <w:rsid w:val="009C5F87"/>
    <w:rsid w:val="009C71DF"/>
    <w:rsid w:val="009D22C1"/>
    <w:rsid w:val="009D5FB8"/>
    <w:rsid w:val="009D5FE6"/>
    <w:rsid w:val="009E3A5D"/>
    <w:rsid w:val="009E4D78"/>
    <w:rsid w:val="009F307A"/>
    <w:rsid w:val="009F3F31"/>
    <w:rsid w:val="00A004C4"/>
    <w:rsid w:val="00A02D75"/>
    <w:rsid w:val="00A108CC"/>
    <w:rsid w:val="00A11C8E"/>
    <w:rsid w:val="00A13554"/>
    <w:rsid w:val="00A14B2B"/>
    <w:rsid w:val="00A16B0D"/>
    <w:rsid w:val="00A2109F"/>
    <w:rsid w:val="00A22024"/>
    <w:rsid w:val="00A22DC4"/>
    <w:rsid w:val="00A240AF"/>
    <w:rsid w:val="00A26CF9"/>
    <w:rsid w:val="00A2798C"/>
    <w:rsid w:val="00A30BBD"/>
    <w:rsid w:val="00A30C92"/>
    <w:rsid w:val="00A31F8A"/>
    <w:rsid w:val="00A34B0C"/>
    <w:rsid w:val="00A35E5B"/>
    <w:rsid w:val="00A3726D"/>
    <w:rsid w:val="00A375DD"/>
    <w:rsid w:val="00A41960"/>
    <w:rsid w:val="00A4792C"/>
    <w:rsid w:val="00A51A94"/>
    <w:rsid w:val="00A523BB"/>
    <w:rsid w:val="00A540C0"/>
    <w:rsid w:val="00A6056D"/>
    <w:rsid w:val="00A6185E"/>
    <w:rsid w:val="00A6198F"/>
    <w:rsid w:val="00A62055"/>
    <w:rsid w:val="00A6501D"/>
    <w:rsid w:val="00A667B0"/>
    <w:rsid w:val="00A708CA"/>
    <w:rsid w:val="00A74F5F"/>
    <w:rsid w:val="00A81A9B"/>
    <w:rsid w:val="00A83F56"/>
    <w:rsid w:val="00A85676"/>
    <w:rsid w:val="00A87797"/>
    <w:rsid w:val="00A92E50"/>
    <w:rsid w:val="00A952B9"/>
    <w:rsid w:val="00AA082A"/>
    <w:rsid w:val="00AA2EB3"/>
    <w:rsid w:val="00AA6BE3"/>
    <w:rsid w:val="00AB17A8"/>
    <w:rsid w:val="00AB32DB"/>
    <w:rsid w:val="00AC2774"/>
    <w:rsid w:val="00AC277C"/>
    <w:rsid w:val="00AC28AF"/>
    <w:rsid w:val="00AC6457"/>
    <w:rsid w:val="00AD3011"/>
    <w:rsid w:val="00AD33E5"/>
    <w:rsid w:val="00AD763A"/>
    <w:rsid w:val="00AF2B12"/>
    <w:rsid w:val="00AF517F"/>
    <w:rsid w:val="00AF7F26"/>
    <w:rsid w:val="00B01EFE"/>
    <w:rsid w:val="00B14C19"/>
    <w:rsid w:val="00B220C9"/>
    <w:rsid w:val="00B310A3"/>
    <w:rsid w:val="00B32A54"/>
    <w:rsid w:val="00B32F24"/>
    <w:rsid w:val="00B36994"/>
    <w:rsid w:val="00B37032"/>
    <w:rsid w:val="00B40D33"/>
    <w:rsid w:val="00B44B5D"/>
    <w:rsid w:val="00B451C3"/>
    <w:rsid w:val="00B466FF"/>
    <w:rsid w:val="00B56ABB"/>
    <w:rsid w:val="00B65495"/>
    <w:rsid w:val="00B66F9B"/>
    <w:rsid w:val="00B6761D"/>
    <w:rsid w:val="00B729C7"/>
    <w:rsid w:val="00B72FAA"/>
    <w:rsid w:val="00B74C44"/>
    <w:rsid w:val="00B767A6"/>
    <w:rsid w:val="00B812E3"/>
    <w:rsid w:val="00B818C5"/>
    <w:rsid w:val="00B8244C"/>
    <w:rsid w:val="00B9142D"/>
    <w:rsid w:val="00BA0765"/>
    <w:rsid w:val="00BA0C1B"/>
    <w:rsid w:val="00BA0F87"/>
    <w:rsid w:val="00BA36BF"/>
    <w:rsid w:val="00BA7144"/>
    <w:rsid w:val="00BB3DD3"/>
    <w:rsid w:val="00BB7982"/>
    <w:rsid w:val="00BC4367"/>
    <w:rsid w:val="00BC4965"/>
    <w:rsid w:val="00BC524B"/>
    <w:rsid w:val="00BC7AF1"/>
    <w:rsid w:val="00BD4DC4"/>
    <w:rsid w:val="00BF30C9"/>
    <w:rsid w:val="00C109B3"/>
    <w:rsid w:val="00C116B5"/>
    <w:rsid w:val="00C11916"/>
    <w:rsid w:val="00C2047A"/>
    <w:rsid w:val="00C22F08"/>
    <w:rsid w:val="00C2369C"/>
    <w:rsid w:val="00C23994"/>
    <w:rsid w:val="00C24320"/>
    <w:rsid w:val="00C31A6E"/>
    <w:rsid w:val="00C324B5"/>
    <w:rsid w:val="00C331FC"/>
    <w:rsid w:val="00C34F09"/>
    <w:rsid w:val="00C34F16"/>
    <w:rsid w:val="00C40ABF"/>
    <w:rsid w:val="00C42539"/>
    <w:rsid w:val="00C4484B"/>
    <w:rsid w:val="00C44AE1"/>
    <w:rsid w:val="00C457D0"/>
    <w:rsid w:val="00C47AC0"/>
    <w:rsid w:val="00C51702"/>
    <w:rsid w:val="00C53E84"/>
    <w:rsid w:val="00C56742"/>
    <w:rsid w:val="00C60368"/>
    <w:rsid w:val="00C61F29"/>
    <w:rsid w:val="00C63C6C"/>
    <w:rsid w:val="00C65438"/>
    <w:rsid w:val="00C71290"/>
    <w:rsid w:val="00C72FA4"/>
    <w:rsid w:val="00C77D91"/>
    <w:rsid w:val="00C77F7C"/>
    <w:rsid w:val="00C80B68"/>
    <w:rsid w:val="00C817B4"/>
    <w:rsid w:val="00C84214"/>
    <w:rsid w:val="00C85DD8"/>
    <w:rsid w:val="00C92907"/>
    <w:rsid w:val="00C92E36"/>
    <w:rsid w:val="00C9394B"/>
    <w:rsid w:val="00C97583"/>
    <w:rsid w:val="00CB0797"/>
    <w:rsid w:val="00CB212F"/>
    <w:rsid w:val="00CB74BD"/>
    <w:rsid w:val="00CB7C8C"/>
    <w:rsid w:val="00CC0582"/>
    <w:rsid w:val="00CC176C"/>
    <w:rsid w:val="00CD2988"/>
    <w:rsid w:val="00CD2AE9"/>
    <w:rsid w:val="00CD7B93"/>
    <w:rsid w:val="00CE0221"/>
    <w:rsid w:val="00CE0808"/>
    <w:rsid w:val="00CE0E5B"/>
    <w:rsid w:val="00CE2231"/>
    <w:rsid w:val="00CE6863"/>
    <w:rsid w:val="00CF245A"/>
    <w:rsid w:val="00CF39B0"/>
    <w:rsid w:val="00CF6388"/>
    <w:rsid w:val="00CF6A85"/>
    <w:rsid w:val="00CF7097"/>
    <w:rsid w:val="00D1156F"/>
    <w:rsid w:val="00D12747"/>
    <w:rsid w:val="00D16526"/>
    <w:rsid w:val="00D23C86"/>
    <w:rsid w:val="00D33C64"/>
    <w:rsid w:val="00D36322"/>
    <w:rsid w:val="00D44D62"/>
    <w:rsid w:val="00D4535B"/>
    <w:rsid w:val="00D453D9"/>
    <w:rsid w:val="00D50878"/>
    <w:rsid w:val="00D513D8"/>
    <w:rsid w:val="00D5337D"/>
    <w:rsid w:val="00D535C4"/>
    <w:rsid w:val="00D5529F"/>
    <w:rsid w:val="00D55F82"/>
    <w:rsid w:val="00D563C7"/>
    <w:rsid w:val="00D62587"/>
    <w:rsid w:val="00D70BCD"/>
    <w:rsid w:val="00D735C9"/>
    <w:rsid w:val="00D75B56"/>
    <w:rsid w:val="00D84FA2"/>
    <w:rsid w:val="00D869D3"/>
    <w:rsid w:val="00D875CE"/>
    <w:rsid w:val="00D87FFE"/>
    <w:rsid w:val="00D90BF0"/>
    <w:rsid w:val="00D93798"/>
    <w:rsid w:val="00D94839"/>
    <w:rsid w:val="00D97759"/>
    <w:rsid w:val="00DA2677"/>
    <w:rsid w:val="00DA33E5"/>
    <w:rsid w:val="00DA6F1E"/>
    <w:rsid w:val="00DB266B"/>
    <w:rsid w:val="00DC172B"/>
    <w:rsid w:val="00DC1AA8"/>
    <w:rsid w:val="00DC2A2C"/>
    <w:rsid w:val="00DD07A0"/>
    <w:rsid w:val="00DD092E"/>
    <w:rsid w:val="00DD7750"/>
    <w:rsid w:val="00DE016D"/>
    <w:rsid w:val="00DE2AA4"/>
    <w:rsid w:val="00DE5896"/>
    <w:rsid w:val="00DF469C"/>
    <w:rsid w:val="00E03F24"/>
    <w:rsid w:val="00E04596"/>
    <w:rsid w:val="00E12631"/>
    <w:rsid w:val="00E12E68"/>
    <w:rsid w:val="00E13E40"/>
    <w:rsid w:val="00E17800"/>
    <w:rsid w:val="00E22702"/>
    <w:rsid w:val="00E30049"/>
    <w:rsid w:val="00E32192"/>
    <w:rsid w:val="00E34FE7"/>
    <w:rsid w:val="00E35CDE"/>
    <w:rsid w:val="00E36E0D"/>
    <w:rsid w:val="00E417D4"/>
    <w:rsid w:val="00E5062A"/>
    <w:rsid w:val="00E51CEC"/>
    <w:rsid w:val="00E55BA6"/>
    <w:rsid w:val="00E55CEE"/>
    <w:rsid w:val="00E60620"/>
    <w:rsid w:val="00E64EB7"/>
    <w:rsid w:val="00E70343"/>
    <w:rsid w:val="00E71BDE"/>
    <w:rsid w:val="00E8566C"/>
    <w:rsid w:val="00E86FE3"/>
    <w:rsid w:val="00E90A79"/>
    <w:rsid w:val="00E93C19"/>
    <w:rsid w:val="00EA04B0"/>
    <w:rsid w:val="00EA5795"/>
    <w:rsid w:val="00EA600F"/>
    <w:rsid w:val="00EB690D"/>
    <w:rsid w:val="00ED1C77"/>
    <w:rsid w:val="00ED690D"/>
    <w:rsid w:val="00EE26B9"/>
    <w:rsid w:val="00EE53B7"/>
    <w:rsid w:val="00EE7624"/>
    <w:rsid w:val="00EF3601"/>
    <w:rsid w:val="00F01A8A"/>
    <w:rsid w:val="00F04425"/>
    <w:rsid w:val="00F04E21"/>
    <w:rsid w:val="00F10BCE"/>
    <w:rsid w:val="00F1577D"/>
    <w:rsid w:val="00F17394"/>
    <w:rsid w:val="00F21085"/>
    <w:rsid w:val="00F2290B"/>
    <w:rsid w:val="00F26229"/>
    <w:rsid w:val="00F265F2"/>
    <w:rsid w:val="00F269EA"/>
    <w:rsid w:val="00F30FB4"/>
    <w:rsid w:val="00F31D98"/>
    <w:rsid w:val="00F3458E"/>
    <w:rsid w:val="00F41404"/>
    <w:rsid w:val="00F43E7D"/>
    <w:rsid w:val="00F52397"/>
    <w:rsid w:val="00F53D33"/>
    <w:rsid w:val="00F53EF2"/>
    <w:rsid w:val="00F54A09"/>
    <w:rsid w:val="00F60C4F"/>
    <w:rsid w:val="00F62669"/>
    <w:rsid w:val="00F65ABC"/>
    <w:rsid w:val="00F66B1B"/>
    <w:rsid w:val="00F73DBA"/>
    <w:rsid w:val="00F74FD9"/>
    <w:rsid w:val="00F80F46"/>
    <w:rsid w:val="00F81471"/>
    <w:rsid w:val="00F8287E"/>
    <w:rsid w:val="00F83D48"/>
    <w:rsid w:val="00F84275"/>
    <w:rsid w:val="00F8655E"/>
    <w:rsid w:val="00F87A36"/>
    <w:rsid w:val="00F9369B"/>
    <w:rsid w:val="00FA01FE"/>
    <w:rsid w:val="00FA26DA"/>
    <w:rsid w:val="00FA36E5"/>
    <w:rsid w:val="00FA6AE4"/>
    <w:rsid w:val="00FA6ED4"/>
    <w:rsid w:val="00FB16ED"/>
    <w:rsid w:val="00FB23F4"/>
    <w:rsid w:val="00FB407C"/>
    <w:rsid w:val="00FC0182"/>
    <w:rsid w:val="00FC0736"/>
    <w:rsid w:val="00FC3E08"/>
    <w:rsid w:val="00FC7B98"/>
    <w:rsid w:val="00FD0635"/>
    <w:rsid w:val="00FD0B98"/>
    <w:rsid w:val="00FD0F1F"/>
    <w:rsid w:val="00FD2590"/>
    <w:rsid w:val="00FE1715"/>
    <w:rsid w:val="00FE3201"/>
    <w:rsid w:val="00FE42EC"/>
    <w:rsid w:val="00FE6BC4"/>
    <w:rsid w:val="00FF0A0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68BA11"/>
  <w15:docId w15:val="{2D67027E-293D-43F7-9A82-01DF8775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7C"/>
  </w:style>
  <w:style w:type="paragraph" w:styleId="Heading1">
    <w:name w:val="heading 1"/>
    <w:basedOn w:val="Normal"/>
    <w:next w:val="Normal"/>
    <w:link w:val="Heading1Char"/>
    <w:uiPriority w:val="9"/>
    <w:qFormat/>
    <w:rsid w:val="00157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7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A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A22024"/>
    <w:pPr>
      <w:autoSpaceDE w:val="0"/>
      <w:autoSpaceDN w:val="0"/>
      <w:adjustRightInd w:val="0"/>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024"/>
    <w:pPr>
      <w:tabs>
        <w:tab w:val="center" w:pos="4680"/>
        <w:tab w:val="right" w:pos="9360"/>
      </w:tabs>
      <w:spacing w:after="0"/>
    </w:pPr>
  </w:style>
  <w:style w:type="character" w:customStyle="1" w:styleId="HeaderChar">
    <w:name w:val="Header Char"/>
    <w:basedOn w:val="DefaultParagraphFont"/>
    <w:link w:val="Header"/>
    <w:uiPriority w:val="99"/>
    <w:rsid w:val="00A22024"/>
  </w:style>
  <w:style w:type="paragraph" w:styleId="Footer">
    <w:name w:val="footer"/>
    <w:basedOn w:val="Normal"/>
    <w:link w:val="FooterChar"/>
    <w:uiPriority w:val="99"/>
    <w:unhideWhenUsed/>
    <w:rsid w:val="00A22024"/>
    <w:pPr>
      <w:tabs>
        <w:tab w:val="center" w:pos="4680"/>
        <w:tab w:val="right" w:pos="9360"/>
      </w:tabs>
      <w:spacing w:after="0"/>
    </w:pPr>
  </w:style>
  <w:style w:type="character" w:customStyle="1" w:styleId="FooterChar">
    <w:name w:val="Footer Char"/>
    <w:basedOn w:val="DefaultParagraphFont"/>
    <w:link w:val="Footer"/>
    <w:uiPriority w:val="99"/>
    <w:rsid w:val="00A22024"/>
  </w:style>
  <w:style w:type="paragraph" w:styleId="BalloonText">
    <w:name w:val="Balloon Text"/>
    <w:basedOn w:val="Normal"/>
    <w:link w:val="BalloonTextChar"/>
    <w:uiPriority w:val="99"/>
    <w:semiHidden/>
    <w:unhideWhenUsed/>
    <w:rsid w:val="00A220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24"/>
    <w:rPr>
      <w:rFonts w:ascii="Tahoma" w:hAnsi="Tahoma" w:cs="Tahoma"/>
      <w:sz w:val="16"/>
      <w:szCs w:val="16"/>
    </w:rPr>
  </w:style>
  <w:style w:type="character" w:customStyle="1" w:styleId="Heading4Char">
    <w:name w:val="Heading 4 Char"/>
    <w:basedOn w:val="DefaultParagraphFont"/>
    <w:link w:val="Heading4"/>
    <w:uiPriority w:val="99"/>
    <w:rsid w:val="00A22024"/>
    <w:rPr>
      <w:rFonts w:ascii="Times New Roman" w:hAnsi="Times New Roman" w:cs="Times New Roman"/>
      <w:b/>
      <w:bCs/>
      <w:sz w:val="28"/>
      <w:szCs w:val="28"/>
    </w:rPr>
  </w:style>
  <w:style w:type="table" w:styleId="TableGrid">
    <w:name w:val="Table Grid"/>
    <w:basedOn w:val="TableNormal"/>
    <w:uiPriority w:val="59"/>
    <w:rsid w:val="00A220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024"/>
    <w:rPr>
      <w:color w:val="0000FF" w:themeColor="hyperlink"/>
      <w:u w:val="single"/>
    </w:rPr>
  </w:style>
  <w:style w:type="character" w:customStyle="1" w:styleId="Heading1Char">
    <w:name w:val="Heading 1 Char"/>
    <w:basedOn w:val="DefaultParagraphFont"/>
    <w:link w:val="Heading1"/>
    <w:uiPriority w:val="9"/>
    <w:rsid w:val="00157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7392"/>
    <w:rPr>
      <w:rFonts w:asciiTheme="majorHAnsi" w:eastAsiaTheme="majorEastAsia" w:hAnsiTheme="majorHAnsi" w:cstheme="majorBidi"/>
      <w:b/>
      <w:bCs/>
      <w:color w:val="4F81BD" w:themeColor="accent1"/>
      <w:sz w:val="26"/>
      <w:szCs w:val="26"/>
    </w:rPr>
  </w:style>
  <w:style w:type="paragraph" w:customStyle="1" w:styleId="Normal0">
    <w:name w:val="[Normal]"/>
    <w:rsid w:val="00157392"/>
    <w:pPr>
      <w:autoSpaceDE w:val="0"/>
      <w:autoSpaceDN w:val="0"/>
      <w:adjustRightInd w:val="0"/>
      <w:spacing w:after="0"/>
    </w:pPr>
    <w:rPr>
      <w:rFonts w:ascii="Arial" w:hAnsi="Arial" w:cs="Arial"/>
      <w:sz w:val="24"/>
      <w:szCs w:val="24"/>
    </w:rPr>
  </w:style>
  <w:style w:type="character" w:customStyle="1" w:styleId="Heading3Char">
    <w:name w:val="Heading 3 Char"/>
    <w:basedOn w:val="DefaultParagraphFont"/>
    <w:link w:val="Heading3"/>
    <w:uiPriority w:val="9"/>
    <w:semiHidden/>
    <w:rsid w:val="00173AA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D1156F"/>
    <w:pPr>
      <w:autoSpaceDE w:val="0"/>
      <w:autoSpaceDN w:val="0"/>
      <w:adjustRightInd w:val="0"/>
      <w:spacing w:after="0"/>
      <w:jc w:val="both"/>
    </w:pPr>
    <w:rPr>
      <w:rFonts w:ascii="Times New Roman" w:hAnsi="Times New Roman" w:cs="Times New Roman"/>
      <w:b/>
      <w:bCs/>
      <w:i/>
      <w:iCs/>
      <w:sz w:val="24"/>
      <w:szCs w:val="24"/>
    </w:rPr>
  </w:style>
  <w:style w:type="character" w:customStyle="1" w:styleId="BodyTextChar">
    <w:name w:val="Body Text Char"/>
    <w:basedOn w:val="DefaultParagraphFont"/>
    <w:link w:val="BodyText"/>
    <w:uiPriority w:val="99"/>
    <w:rsid w:val="00D1156F"/>
    <w:rPr>
      <w:rFonts w:ascii="Times New Roman" w:hAnsi="Times New Roman" w:cs="Times New Roman"/>
      <w:b/>
      <w:bCs/>
      <w:i/>
      <w:iCs/>
      <w:sz w:val="24"/>
      <w:szCs w:val="24"/>
    </w:rPr>
  </w:style>
  <w:style w:type="paragraph" w:customStyle="1" w:styleId="incerely">
    <w:name w:val="incerely"/>
    <w:basedOn w:val="Normal"/>
    <w:uiPriority w:val="99"/>
    <w:rsid w:val="00136475"/>
    <w:pPr>
      <w:autoSpaceDE w:val="0"/>
      <w:autoSpaceDN w:val="0"/>
      <w:adjustRightInd w:val="0"/>
      <w:spacing w:after="0"/>
    </w:pPr>
    <w:rPr>
      <w:rFonts w:ascii="Footlight MT Light" w:hAnsi="Footlight MT Light" w:cs="Footlight MT Light"/>
      <w:sz w:val="24"/>
      <w:szCs w:val="24"/>
    </w:rPr>
  </w:style>
  <w:style w:type="paragraph" w:customStyle="1" w:styleId="Default">
    <w:name w:val="Default"/>
    <w:basedOn w:val="Normal0"/>
    <w:rsid w:val="002436B6"/>
  </w:style>
  <w:style w:type="paragraph" w:styleId="ListParagraph">
    <w:name w:val="List Paragraph"/>
    <w:basedOn w:val="Normal"/>
    <w:uiPriority w:val="34"/>
    <w:qFormat/>
    <w:rsid w:val="0017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87976">
      <w:bodyDiv w:val="1"/>
      <w:marLeft w:val="0"/>
      <w:marRight w:val="0"/>
      <w:marTop w:val="0"/>
      <w:marBottom w:val="0"/>
      <w:divBdr>
        <w:top w:val="none" w:sz="0" w:space="0" w:color="auto"/>
        <w:left w:val="none" w:sz="0" w:space="0" w:color="auto"/>
        <w:bottom w:val="none" w:sz="0" w:space="0" w:color="auto"/>
        <w:right w:val="none" w:sz="0" w:space="0" w:color="auto"/>
      </w:divBdr>
    </w:div>
    <w:div w:id="19474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n@vdh.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sanv@ao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EDC07-DC88-4AA8-B324-F73D83F2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ibv41952</dc:creator>
  <cp:lastModifiedBy>Honaker, Sharon (VDH)</cp:lastModifiedBy>
  <cp:revision>4</cp:revision>
  <cp:lastPrinted>2018-04-30T14:30:00Z</cp:lastPrinted>
  <dcterms:created xsi:type="dcterms:W3CDTF">2024-09-10T22:09:00Z</dcterms:created>
  <dcterms:modified xsi:type="dcterms:W3CDTF">2024-09-10T22:15:00Z</dcterms:modified>
  <cp:contentStatus/>
</cp:coreProperties>
</file>