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83DBE" w14:textId="77777777" w:rsidR="00B51B15" w:rsidRPr="003E638D" w:rsidRDefault="0065143E">
      <w:pPr>
        <w:widowControl w:val="0"/>
        <w:jc w:val="center"/>
        <w:rPr>
          <w:b/>
          <w:sz w:val="22"/>
          <w:szCs w:val="22"/>
        </w:rPr>
      </w:pPr>
      <w:r>
        <w:rPr>
          <w:b/>
          <w:sz w:val="22"/>
          <w:szCs w:val="22"/>
        </w:rPr>
        <w:t>Executive Committee Meeting</w:t>
      </w:r>
    </w:p>
    <w:p w14:paraId="63556A1B" w14:textId="77777777" w:rsidR="00E15300" w:rsidRDefault="00E15300">
      <w:pPr>
        <w:jc w:val="center"/>
        <w:rPr>
          <w:b/>
          <w:sz w:val="22"/>
          <w:szCs w:val="22"/>
        </w:rPr>
      </w:pPr>
      <w:r>
        <w:rPr>
          <w:b/>
          <w:sz w:val="22"/>
          <w:szCs w:val="22"/>
        </w:rPr>
        <w:t>Virginia Office of Emergency Medical Services</w:t>
      </w:r>
    </w:p>
    <w:p w14:paraId="5ED4749C" w14:textId="77777777" w:rsidR="00E15300" w:rsidRDefault="0065143E">
      <w:pPr>
        <w:jc w:val="center"/>
        <w:rPr>
          <w:b/>
          <w:sz w:val="22"/>
          <w:szCs w:val="22"/>
        </w:rPr>
      </w:pPr>
      <w:r>
        <w:rPr>
          <w:b/>
          <w:sz w:val="22"/>
          <w:szCs w:val="22"/>
        </w:rPr>
        <w:t>Embassy Suites Hotel, 2925 Emerywood Parkway, Richmond, VA 23294</w:t>
      </w:r>
    </w:p>
    <w:p w14:paraId="178A669B" w14:textId="4AF2EE6C" w:rsidR="00B51B15" w:rsidRPr="003E638D" w:rsidRDefault="00A425D4" w:rsidP="00D0741E">
      <w:pPr>
        <w:jc w:val="center"/>
        <w:rPr>
          <w:b/>
          <w:sz w:val="22"/>
          <w:szCs w:val="22"/>
        </w:rPr>
      </w:pPr>
      <w:r>
        <w:rPr>
          <w:b/>
          <w:sz w:val="22"/>
          <w:szCs w:val="22"/>
        </w:rPr>
        <w:t>February 2, 2023</w:t>
      </w:r>
    </w:p>
    <w:p w14:paraId="338F0B4C" w14:textId="77777777" w:rsidR="00B51B15" w:rsidRDefault="00E210D7" w:rsidP="00D0741E">
      <w:pPr>
        <w:jc w:val="center"/>
        <w:rPr>
          <w:b/>
          <w:sz w:val="22"/>
          <w:szCs w:val="22"/>
        </w:rPr>
      </w:pPr>
      <w:r>
        <w:rPr>
          <w:b/>
          <w:sz w:val="22"/>
          <w:szCs w:val="22"/>
        </w:rPr>
        <w:t>5</w:t>
      </w:r>
      <w:r w:rsidR="00096C12" w:rsidRPr="0065143E">
        <w:rPr>
          <w:b/>
          <w:sz w:val="22"/>
          <w:szCs w:val="22"/>
        </w:rPr>
        <w:t xml:space="preserve">:00 </w:t>
      </w:r>
      <w:r w:rsidR="006A3E0F" w:rsidRPr="0065143E">
        <w:rPr>
          <w:b/>
          <w:sz w:val="22"/>
          <w:szCs w:val="22"/>
        </w:rPr>
        <w:t>p.m.</w:t>
      </w:r>
    </w:p>
    <w:p w14:paraId="11B124ED" w14:textId="77777777" w:rsidR="004C57C3" w:rsidRPr="0065143E" w:rsidRDefault="004C57C3" w:rsidP="00D0741E">
      <w:pPr>
        <w:jc w:val="center"/>
        <w:rPr>
          <w:b/>
          <w:sz w:val="22"/>
          <w:szCs w:val="22"/>
        </w:rPr>
      </w:pPr>
    </w:p>
    <w:tbl>
      <w:tblPr>
        <w:tblW w:w="10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2790"/>
        <w:gridCol w:w="2587"/>
        <w:gridCol w:w="2430"/>
      </w:tblGrid>
      <w:tr w:rsidR="005C63D0" w:rsidRPr="002677BE" w14:paraId="62914ED8" w14:textId="77777777" w:rsidTr="005C63D0">
        <w:trPr>
          <w:tblHeader/>
          <w:jc w:val="center"/>
        </w:trPr>
        <w:tc>
          <w:tcPr>
            <w:tcW w:w="2726" w:type="dxa"/>
            <w:shd w:val="clear" w:color="auto" w:fill="F3F3F3"/>
          </w:tcPr>
          <w:p w14:paraId="53E2420E" w14:textId="77777777" w:rsidR="005C63D0" w:rsidRPr="002677BE" w:rsidRDefault="005C63D0" w:rsidP="002677BE">
            <w:pPr>
              <w:jc w:val="center"/>
              <w:rPr>
                <w:b/>
                <w:sz w:val="20"/>
                <w:szCs w:val="20"/>
              </w:rPr>
            </w:pPr>
            <w:r w:rsidRPr="002677BE">
              <w:rPr>
                <w:b/>
                <w:sz w:val="20"/>
                <w:szCs w:val="20"/>
              </w:rPr>
              <w:t>Members Present:</w:t>
            </w:r>
          </w:p>
        </w:tc>
        <w:tc>
          <w:tcPr>
            <w:tcW w:w="2790" w:type="dxa"/>
            <w:shd w:val="clear" w:color="auto" w:fill="F3F3F3"/>
          </w:tcPr>
          <w:p w14:paraId="2A0D0880" w14:textId="77777777" w:rsidR="005C63D0" w:rsidRPr="002677BE" w:rsidRDefault="005C63D0" w:rsidP="002677BE">
            <w:pPr>
              <w:jc w:val="center"/>
              <w:rPr>
                <w:b/>
                <w:sz w:val="20"/>
                <w:szCs w:val="20"/>
              </w:rPr>
            </w:pPr>
            <w:r w:rsidRPr="002677BE">
              <w:rPr>
                <w:b/>
                <w:sz w:val="20"/>
                <w:szCs w:val="20"/>
              </w:rPr>
              <w:t>Members Absent:</w:t>
            </w:r>
          </w:p>
        </w:tc>
        <w:tc>
          <w:tcPr>
            <w:tcW w:w="2587" w:type="dxa"/>
            <w:shd w:val="clear" w:color="auto" w:fill="F3F3F3"/>
          </w:tcPr>
          <w:p w14:paraId="510BE22D" w14:textId="0E5601A3" w:rsidR="005C63D0" w:rsidRPr="002677BE" w:rsidRDefault="005C63D0" w:rsidP="002677BE">
            <w:pPr>
              <w:jc w:val="center"/>
              <w:rPr>
                <w:b/>
                <w:sz w:val="20"/>
                <w:szCs w:val="20"/>
              </w:rPr>
            </w:pPr>
            <w:r>
              <w:rPr>
                <w:b/>
                <w:sz w:val="20"/>
                <w:szCs w:val="20"/>
              </w:rPr>
              <w:t xml:space="preserve">OEMS </w:t>
            </w:r>
            <w:r w:rsidRPr="002677BE">
              <w:rPr>
                <w:b/>
                <w:sz w:val="20"/>
                <w:szCs w:val="20"/>
              </w:rPr>
              <w:t>Staff:</w:t>
            </w:r>
          </w:p>
        </w:tc>
        <w:tc>
          <w:tcPr>
            <w:tcW w:w="2430" w:type="dxa"/>
            <w:shd w:val="clear" w:color="auto" w:fill="F3F3F3"/>
          </w:tcPr>
          <w:p w14:paraId="4FF0C3B8" w14:textId="06F8691F" w:rsidR="005C63D0" w:rsidRPr="002677BE" w:rsidRDefault="005C63D0" w:rsidP="002677BE">
            <w:pPr>
              <w:jc w:val="center"/>
              <w:rPr>
                <w:b/>
                <w:sz w:val="20"/>
                <w:szCs w:val="20"/>
              </w:rPr>
            </w:pPr>
            <w:r>
              <w:rPr>
                <w:b/>
                <w:sz w:val="20"/>
                <w:szCs w:val="20"/>
              </w:rPr>
              <w:t>Guests</w:t>
            </w:r>
            <w:r w:rsidRPr="002677BE">
              <w:rPr>
                <w:b/>
                <w:sz w:val="20"/>
                <w:szCs w:val="20"/>
              </w:rPr>
              <w:t>:</w:t>
            </w:r>
          </w:p>
        </w:tc>
      </w:tr>
      <w:tr w:rsidR="005C63D0" w:rsidRPr="002677BE" w14:paraId="4C2537BE" w14:textId="77777777" w:rsidTr="005C63D0">
        <w:trPr>
          <w:jc w:val="center"/>
        </w:trPr>
        <w:tc>
          <w:tcPr>
            <w:tcW w:w="2726" w:type="dxa"/>
          </w:tcPr>
          <w:p w14:paraId="7B8AAEF9" w14:textId="77777777" w:rsidR="005C63D0" w:rsidRPr="003E03FB" w:rsidRDefault="005C63D0" w:rsidP="000C744B">
            <w:pPr>
              <w:spacing w:after="160" w:line="259" w:lineRule="auto"/>
              <w:rPr>
                <w:rFonts w:eastAsia="Calibri"/>
                <w:sz w:val="22"/>
                <w:szCs w:val="22"/>
              </w:rPr>
            </w:pPr>
            <w:r w:rsidRPr="003E03FB">
              <w:rPr>
                <w:rFonts w:eastAsia="Calibri"/>
                <w:sz w:val="22"/>
                <w:szCs w:val="22"/>
              </w:rPr>
              <w:t>Kevin Dillard, Chair</w:t>
            </w:r>
          </w:p>
          <w:p w14:paraId="126785FD" w14:textId="77777777" w:rsidR="005C63D0" w:rsidRPr="003E03FB" w:rsidRDefault="005C63D0" w:rsidP="000C744B">
            <w:pPr>
              <w:spacing w:after="160" w:line="259" w:lineRule="auto"/>
              <w:rPr>
                <w:rFonts w:eastAsia="Calibri"/>
                <w:sz w:val="22"/>
                <w:szCs w:val="22"/>
              </w:rPr>
            </w:pPr>
            <w:r w:rsidRPr="003E03FB">
              <w:rPr>
                <w:rFonts w:eastAsia="Calibri"/>
                <w:sz w:val="22"/>
                <w:szCs w:val="22"/>
              </w:rPr>
              <w:t xml:space="preserve">Valerie Quick, Vice-Chair  </w:t>
            </w:r>
          </w:p>
          <w:p w14:paraId="2A83C736" w14:textId="77777777" w:rsidR="005C63D0" w:rsidRDefault="005C63D0" w:rsidP="000C744B">
            <w:pPr>
              <w:spacing w:after="160" w:line="259" w:lineRule="auto"/>
              <w:rPr>
                <w:rFonts w:eastAsia="Calibri"/>
                <w:sz w:val="22"/>
                <w:szCs w:val="22"/>
              </w:rPr>
            </w:pPr>
            <w:r w:rsidRPr="003E03FB">
              <w:rPr>
                <w:rFonts w:eastAsia="Calibri"/>
                <w:sz w:val="22"/>
                <w:szCs w:val="22"/>
              </w:rPr>
              <w:t>R. Jason Ferguson –    Professional Development Coordinator</w:t>
            </w:r>
          </w:p>
          <w:p w14:paraId="1A984BC2" w14:textId="2EA27C35" w:rsidR="005C63D0" w:rsidRPr="003E03FB" w:rsidRDefault="005C63D0" w:rsidP="000C744B">
            <w:pPr>
              <w:spacing w:after="160" w:line="259" w:lineRule="auto"/>
              <w:rPr>
                <w:rFonts w:eastAsia="Calibri"/>
                <w:sz w:val="22"/>
                <w:szCs w:val="22"/>
              </w:rPr>
            </w:pPr>
            <w:r w:rsidRPr="003E03FB">
              <w:rPr>
                <w:rFonts w:eastAsia="Calibri"/>
                <w:sz w:val="22"/>
                <w:szCs w:val="22"/>
              </w:rPr>
              <w:t xml:space="preserve">Gary Samuels –       Administrative Coordinator </w:t>
            </w:r>
          </w:p>
          <w:p w14:paraId="5F9F100A" w14:textId="77777777" w:rsidR="005C63D0" w:rsidRPr="003E03FB" w:rsidRDefault="005C63D0" w:rsidP="000C744B">
            <w:pPr>
              <w:spacing w:after="160" w:line="259" w:lineRule="auto"/>
              <w:rPr>
                <w:rFonts w:eastAsia="Calibri"/>
                <w:sz w:val="22"/>
                <w:szCs w:val="22"/>
              </w:rPr>
            </w:pPr>
            <w:r w:rsidRPr="003E03FB">
              <w:rPr>
                <w:rFonts w:eastAsia="Calibri"/>
                <w:sz w:val="22"/>
                <w:szCs w:val="22"/>
              </w:rPr>
              <w:t xml:space="preserve">Dr. Allen Yee –                         Patient Care Coordinator </w:t>
            </w:r>
          </w:p>
          <w:p w14:paraId="7437432B" w14:textId="6AE5F23D" w:rsidR="005C63D0" w:rsidRPr="003E03FB" w:rsidRDefault="005C63D0" w:rsidP="008E30DB">
            <w:pPr>
              <w:spacing w:after="160" w:line="259" w:lineRule="auto"/>
              <w:rPr>
                <w:b/>
                <w:sz w:val="20"/>
                <w:szCs w:val="20"/>
              </w:rPr>
            </w:pPr>
            <w:r w:rsidRPr="003E03FB">
              <w:rPr>
                <w:rFonts w:eastAsia="Calibri"/>
                <w:sz w:val="22"/>
                <w:szCs w:val="22"/>
              </w:rPr>
              <w:t>Dillard “Eddie” Ferguson – Infrastructure Coordinator</w:t>
            </w:r>
          </w:p>
        </w:tc>
        <w:tc>
          <w:tcPr>
            <w:tcW w:w="2790" w:type="dxa"/>
          </w:tcPr>
          <w:p w14:paraId="38C722F4" w14:textId="77777777" w:rsidR="005C63D0" w:rsidRDefault="005C63D0" w:rsidP="00A60956">
            <w:pPr>
              <w:spacing w:after="160" w:line="259" w:lineRule="auto"/>
              <w:rPr>
                <w:rFonts w:eastAsia="Calibri"/>
                <w:sz w:val="22"/>
                <w:szCs w:val="22"/>
              </w:rPr>
            </w:pPr>
            <w:r w:rsidRPr="003E03FB">
              <w:rPr>
                <w:sz w:val="22"/>
                <w:szCs w:val="22"/>
              </w:rPr>
              <w:t>Dr. Paula Ferrada – Trauma System Coordinator</w:t>
            </w:r>
            <w:r w:rsidRPr="003E03FB">
              <w:rPr>
                <w:rFonts w:eastAsia="Calibri"/>
                <w:sz w:val="22"/>
                <w:szCs w:val="22"/>
              </w:rPr>
              <w:t xml:space="preserve"> </w:t>
            </w:r>
          </w:p>
          <w:p w14:paraId="0718CC46" w14:textId="11E615D9" w:rsidR="005C63D0" w:rsidRPr="003E03FB" w:rsidRDefault="005C63D0" w:rsidP="008E30DB">
            <w:pPr>
              <w:spacing w:after="160" w:line="259" w:lineRule="auto"/>
              <w:rPr>
                <w:sz w:val="22"/>
                <w:szCs w:val="22"/>
              </w:rPr>
            </w:pPr>
          </w:p>
        </w:tc>
        <w:tc>
          <w:tcPr>
            <w:tcW w:w="2587" w:type="dxa"/>
          </w:tcPr>
          <w:p w14:paraId="5D615273" w14:textId="77777777" w:rsidR="005C63D0" w:rsidRPr="003E03FB" w:rsidRDefault="005C63D0">
            <w:pPr>
              <w:rPr>
                <w:rFonts w:eastAsia="Calibri"/>
                <w:sz w:val="22"/>
                <w:szCs w:val="22"/>
              </w:rPr>
            </w:pPr>
            <w:r w:rsidRPr="003E03FB">
              <w:rPr>
                <w:rFonts w:eastAsia="Calibri"/>
                <w:sz w:val="22"/>
                <w:szCs w:val="22"/>
              </w:rPr>
              <w:t xml:space="preserve">Gary R. Brown </w:t>
            </w:r>
          </w:p>
          <w:p w14:paraId="79A4E861" w14:textId="77777777" w:rsidR="005C63D0" w:rsidRDefault="005C63D0">
            <w:pPr>
              <w:rPr>
                <w:rFonts w:eastAsia="Calibri"/>
                <w:sz w:val="22"/>
                <w:szCs w:val="22"/>
              </w:rPr>
            </w:pPr>
            <w:r w:rsidRPr="003E03FB">
              <w:rPr>
                <w:rFonts w:eastAsia="Calibri"/>
                <w:sz w:val="22"/>
                <w:szCs w:val="22"/>
              </w:rPr>
              <w:t>Adam Harrell</w:t>
            </w:r>
          </w:p>
          <w:p w14:paraId="4673D2F0" w14:textId="77777777" w:rsidR="005C63D0" w:rsidRPr="003E03FB" w:rsidRDefault="005C63D0">
            <w:pPr>
              <w:rPr>
                <w:rFonts w:eastAsia="Calibri"/>
                <w:sz w:val="22"/>
                <w:szCs w:val="22"/>
              </w:rPr>
            </w:pPr>
            <w:r>
              <w:rPr>
                <w:rFonts w:eastAsia="Calibri"/>
                <w:sz w:val="22"/>
                <w:szCs w:val="22"/>
              </w:rPr>
              <w:t>Scott Winston</w:t>
            </w:r>
            <w:r w:rsidRPr="003E03FB">
              <w:rPr>
                <w:rFonts w:eastAsia="Calibri"/>
                <w:sz w:val="22"/>
                <w:szCs w:val="22"/>
              </w:rPr>
              <w:t xml:space="preserve"> </w:t>
            </w:r>
          </w:p>
          <w:p w14:paraId="64702B36" w14:textId="77777777" w:rsidR="005C63D0" w:rsidRPr="003E03FB" w:rsidRDefault="005C63D0">
            <w:pPr>
              <w:rPr>
                <w:rFonts w:eastAsia="Calibri"/>
                <w:sz w:val="22"/>
                <w:szCs w:val="22"/>
              </w:rPr>
            </w:pPr>
            <w:r w:rsidRPr="003E03FB">
              <w:rPr>
                <w:rFonts w:eastAsia="Calibri"/>
                <w:sz w:val="22"/>
                <w:szCs w:val="22"/>
              </w:rPr>
              <w:t xml:space="preserve">Chad Blosser </w:t>
            </w:r>
          </w:p>
          <w:p w14:paraId="3E369148" w14:textId="77777777" w:rsidR="005C63D0" w:rsidRPr="003E03FB" w:rsidRDefault="005C63D0" w:rsidP="000C744B">
            <w:pPr>
              <w:rPr>
                <w:rFonts w:eastAsia="Calibri"/>
                <w:sz w:val="22"/>
                <w:szCs w:val="22"/>
              </w:rPr>
            </w:pPr>
            <w:r w:rsidRPr="003E03FB">
              <w:rPr>
                <w:rFonts w:eastAsia="Calibri"/>
                <w:sz w:val="22"/>
                <w:szCs w:val="22"/>
              </w:rPr>
              <w:t xml:space="preserve">Ron Passmore </w:t>
            </w:r>
          </w:p>
          <w:p w14:paraId="4E7048C1" w14:textId="77777777" w:rsidR="005C63D0" w:rsidRPr="003E03FB" w:rsidRDefault="005C63D0" w:rsidP="000C744B">
            <w:pPr>
              <w:rPr>
                <w:rFonts w:eastAsia="Calibri"/>
                <w:sz w:val="22"/>
                <w:szCs w:val="22"/>
              </w:rPr>
            </w:pPr>
            <w:r w:rsidRPr="003E03FB">
              <w:rPr>
                <w:rFonts w:eastAsia="Calibri"/>
                <w:sz w:val="22"/>
                <w:szCs w:val="22"/>
              </w:rPr>
              <w:t xml:space="preserve">Wanda Street </w:t>
            </w:r>
          </w:p>
          <w:p w14:paraId="44A3E689" w14:textId="77777777" w:rsidR="005C63D0" w:rsidRPr="00053306" w:rsidRDefault="005C63D0" w:rsidP="000C744B">
            <w:pPr>
              <w:rPr>
                <w:sz w:val="22"/>
                <w:szCs w:val="22"/>
              </w:rPr>
            </w:pPr>
            <w:r w:rsidRPr="00053306">
              <w:rPr>
                <w:sz w:val="22"/>
                <w:szCs w:val="22"/>
              </w:rPr>
              <w:t>George Lindbeck</w:t>
            </w:r>
          </w:p>
          <w:p w14:paraId="69089246" w14:textId="77777777" w:rsidR="005C63D0" w:rsidRDefault="005C63D0" w:rsidP="00053306">
            <w:pPr>
              <w:rPr>
                <w:sz w:val="22"/>
                <w:szCs w:val="22"/>
              </w:rPr>
            </w:pPr>
            <w:r>
              <w:rPr>
                <w:sz w:val="22"/>
                <w:szCs w:val="22"/>
              </w:rPr>
              <w:t>Mohammed Abbamin</w:t>
            </w:r>
          </w:p>
          <w:p w14:paraId="1EB19866" w14:textId="77777777" w:rsidR="005C63D0" w:rsidRDefault="005C63D0" w:rsidP="00053306">
            <w:pPr>
              <w:rPr>
                <w:sz w:val="22"/>
                <w:szCs w:val="22"/>
              </w:rPr>
            </w:pPr>
            <w:r>
              <w:rPr>
                <w:sz w:val="22"/>
                <w:szCs w:val="22"/>
              </w:rPr>
              <w:t>Debbie Akers</w:t>
            </w:r>
          </w:p>
          <w:p w14:paraId="44029C33" w14:textId="77777777" w:rsidR="005C63D0" w:rsidRDefault="005C63D0" w:rsidP="00053306">
            <w:pPr>
              <w:rPr>
                <w:sz w:val="22"/>
                <w:szCs w:val="22"/>
              </w:rPr>
            </w:pPr>
            <w:r>
              <w:rPr>
                <w:sz w:val="22"/>
                <w:szCs w:val="22"/>
              </w:rPr>
              <w:t>Camela Crittenden</w:t>
            </w:r>
          </w:p>
          <w:p w14:paraId="2D01A37D" w14:textId="77777777" w:rsidR="005C63D0" w:rsidRDefault="005C63D0" w:rsidP="00053306">
            <w:pPr>
              <w:rPr>
                <w:sz w:val="22"/>
                <w:szCs w:val="22"/>
              </w:rPr>
            </w:pPr>
            <w:r>
              <w:rPr>
                <w:sz w:val="22"/>
                <w:szCs w:val="22"/>
              </w:rPr>
              <w:t>Michael Berg</w:t>
            </w:r>
          </w:p>
          <w:p w14:paraId="2FE64076" w14:textId="17121A4B" w:rsidR="005C63D0" w:rsidRDefault="005C63D0" w:rsidP="00053306">
            <w:pPr>
              <w:rPr>
                <w:sz w:val="22"/>
                <w:szCs w:val="22"/>
              </w:rPr>
            </w:pPr>
            <w:r>
              <w:rPr>
                <w:sz w:val="22"/>
                <w:szCs w:val="22"/>
              </w:rPr>
              <w:t>Tim Perkins</w:t>
            </w:r>
          </w:p>
          <w:p w14:paraId="2C875C94" w14:textId="0C378BE7" w:rsidR="005C63D0" w:rsidRDefault="005C63D0" w:rsidP="00053306">
            <w:pPr>
              <w:rPr>
                <w:sz w:val="22"/>
                <w:szCs w:val="22"/>
              </w:rPr>
            </w:pPr>
            <w:r>
              <w:rPr>
                <w:sz w:val="22"/>
                <w:szCs w:val="22"/>
              </w:rPr>
              <w:t>Jasper Williams</w:t>
            </w:r>
          </w:p>
          <w:p w14:paraId="49FED603" w14:textId="6F0C06C8" w:rsidR="008A4E28" w:rsidRDefault="008A4E28" w:rsidP="00053306">
            <w:pPr>
              <w:rPr>
                <w:sz w:val="22"/>
                <w:szCs w:val="22"/>
              </w:rPr>
            </w:pPr>
            <w:r>
              <w:rPr>
                <w:sz w:val="22"/>
                <w:szCs w:val="22"/>
              </w:rPr>
              <w:t>Wayne Perry</w:t>
            </w:r>
          </w:p>
          <w:p w14:paraId="3B6D0990" w14:textId="6A08A931" w:rsidR="008A4E28" w:rsidRDefault="008A4E28" w:rsidP="00053306">
            <w:pPr>
              <w:rPr>
                <w:sz w:val="22"/>
                <w:szCs w:val="22"/>
              </w:rPr>
            </w:pPr>
            <w:r>
              <w:rPr>
                <w:sz w:val="22"/>
                <w:szCs w:val="22"/>
              </w:rPr>
              <w:t>Kelsey Rideout</w:t>
            </w:r>
          </w:p>
          <w:p w14:paraId="694FB5F5" w14:textId="1F235FB4" w:rsidR="008A4E28" w:rsidRDefault="008A4E28" w:rsidP="00053306">
            <w:pPr>
              <w:rPr>
                <w:sz w:val="22"/>
                <w:szCs w:val="22"/>
              </w:rPr>
            </w:pPr>
            <w:r>
              <w:rPr>
                <w:sz w:val="22"/>
                <w:szCs w:val="22"/>
              </w:rPr>
              <w:t>Linda Harris</w:t>
            </w:r>
          </w:p>
          <w:p w14:paraId="2B1B4453" w14:textId="706AB042" w:rsidR="008A4E28" w:rsidRDefault="008A4E28" w:rsidP="00053306">
            <w:pPr>
              <w:rPr>
                <w:sz w:val="22"/>
                <w:szCs w:val="22"/>
              </w:rPr>
            </w:pPr>
            <w:r>
              <w:rPr>
                <w:sz w:val="22"/>
                <w:szCs w:val="22"/>
              </w:rPr>
              <w:t>Lara Traylor</w:t>
            </w:r>
          </w:p>
          <w:p w14:paraId="47F8D467" w14:textId="1580F990" w:rsidR="008A4E28" w:rsidRDefault="008A4E28" w:rsidP="00053306">
            <w:pPr>
              <w:rPr>
                <w:sz w:val="22"/>
                <w:szCs w:val="22"/>
              </w:rPr>
            </w:pPr>
            <w:r>
              <w:rPr>
                <w:sz w:val="22"/>
                <w:szCs w:val="22"/>
              </w:rPr>
              <w:t>Charles Feiring</w:t>
            </w:r>
          </w:p>
          <w:p w14:paraId="0FF2C14A" w14:textId="77777777" w:rsidR="008A4E28" w:rsidRDefault="008A4E28" w:rsidP="00053306">
            <w:pPr>
              <w:rPr>
                <w:sz w:val="22"/>
                <w:szCs w:val="22"/>
              </w:rPr>
            </w:pPr>
          </w:p>
          <w:p w14:paraId="2A6B7AE0" w14:textId="77777777" w:rsidR="008A4E28" w:rsidRDefault="008A4E28" w:rsidP="00053306">
            <w:pPr>
              <w:rPr>
                <w:sz w:val="22"/>
                <w:szCs w:val="22"/>
              </w:rPr>
            </w:pPr>
          </w:p>
          <w:p w14:paraId="08E07D4C" w14:textId="79E3B6BC" w:rsidR="005C63D0" w:rsidRPr="00A60956" w:rsidRDefault="005C63D0" w:rsidP="00053306">
            <w:pPr>
              <w:rPr>
                <w:sz w:val="22"/>
                <w:szCs w:val="22"/>
              </w:rPr>
            </w:pPr>
          </w:p>
        </w:tc>
        <w:tc>
          <w:tcPr>
            <w:tcW w:w="2430" w:type="dxa"/>
          </w:tcPr>
          <w:p w14:paraId="2733755F" w14:textId="457DC6F0" w:rsidR="005C63D0" w:rsidRPr="003E03FB" w:rsidRDefault="005C63D0">
            <w:pPr>
              <w:rPr>
                <w:sz w:val="22"/>
                <w:szCs w:val="22"/>
              </w:rPr>
            </w:pPr>
            <w:r>
              <w:rPr>
                <w:sz w:val="22"/>
                <w:szCs w:val="22"/>
              </w:rPr>
              <w:t>Dreama Chandler</w:t>
            </w:r>
          </w:p>
          <w:p w14:paraId="315BB4B7" w14:textId="0A54CA2A" w:rsidR="005C63D0" w:rsidRDefault="005C63D0">
            <w:pPr>
              <w:rPr>
                <w:sz w:val="22"/>
                <w:szCs w:val="22"/>
              </w:rPr>
            </w:pPr>
            <w:r>
              <w:rPr>
                <w:sz w:val="22"/>
                <w:szCs w:val="22"/>
              </w:rPr>
              <w:t>Beth Adams</w:t>
            </w:r>
          </w:p>
          <w:p w14:paraId="26308FF2" w14:textId="72E09553" w:rsidR="005C63D0" w:rsidRDefault="005C63D0">
            <w:pPr>
              <w:rPr>
                <w:sz w:val="22"/>
                <w:szCs w:val="22"/>
              </w:rPr>
            </w:pPr>
            <w:r>
              <w:rPr>
                <w:sz w:val="22"/>
                <w:szCs w:val="22"/>
              </w:rPr>
              <w:t>Stephen Simon</w:t>
            </w:r>
          </w:p>
          <w:p w14:paraId="03AFD5B9" w14:textId="77777777" w:rsidR="005C63D0" w:rsidRDefault="005C63D0">
            <w:pPr>
              <w:rPr>
                <w:sz w:val="22"/>
                <w:szCs w:val="22"/>
              </w:rPr>
            </w:pPr>
            <w:r>
              <w:rPr>
                <w:sz w:val="22"/>
                <w:szCs w:val="22"/>
              </w:rPr>
              <w:t>Matthew Marry</w:t>
            </w:r>
          </w:p>
          <w:p w14:paraId="1CEF71B4" w14:textId="256E8BC4" w:rsidR="005C63D0" w:rsidRDefault="005C63D0">
            <w:pPr>
              <w:rPr>
                <w:sz w:val="22"/>
                <w:szCs w:val="22"/>
              </w:rPr>
            </w:pPr>
            <w:r>
              <w:rPr>
                <w:sz w:val="22"/>
                <w:szCs w:val="22"/>
              </w:rPr>
              <w:t>Jake O’Shea</w:t>
            </w:r>
          </w:p>
          <w:p w14:paraId="1CF493B4" w14:textId="420802E1" w:rsidR="005C63D0" w:rsidRDefault="005C63D0">
            <w:pPr>
              <w:rPr>
                <w:sz w:val="22"/>
                <w:szCs w:val="22"/>
              </w:rPr>
            </w:pPr>
            <w:r>
              <w:rPr>
                <w:sz w:val="22"/>
                <w:szCs w:val="22"/>
              </w:rPr>
              <w:t>John C. Bolling</w:t>
            </w:r>
          </w:p>
          <w:p w14:paraId="48634C54" w14:textId="00AB758D" w:rsidR="005C63D0" w:rsidRDefault="005C63D0">
            <w:pPr>
              <w:rPr>
                <w:sz w:val="22"/>
                <w:szCs w:val="22"/>
              </w:rPr>
            </w:pPr>
            <w:r>
              <w:rPr>
                <w:sz w:val="22"/>
                <w:szCs w:val="22"/>
              </w:rPr>
              <w:t>Chris Montera</w:t>
            </w:r>
          </w:p>
          <w:p w14:paraId="4CC94D4E" w14:textId="24F8DE9F" w:rsidR="005C63D0" w:rsidRDefault="005C63D0">
            <w:pPr>
              <w:rPr>
                <w:sz w:val="22"/>
                <w:szCs w:val="22"/>
              </w:rPr>
            </w:pPr>
            <w:r>
              <w:rPr>
                <w:sz w:val="22"/>
                <w:szCs w:val="22"/>
              </w:rPr>
              <w:t>Rahil Dharia</w:t>
            </w:r>
          </w:p>
          <w:p w14:paraId="7A8149B5" w14:textId="1BB80DBE" w:rsidR="005C63D0" w:rsidRDefault="005C63D0">
            <w:pPr>
              <w:rPr>
                <w:sz w:val="22"/>
                <w:szCs w:val="22"/>
              </w:rPr>
            </w:pPr>
            <w:r>
              <w:rPr>
                <w:sz w:val="22"/>
                <w:szCs w:val="22"/>
              </w:rPr>
              <w:t>Neha Sullivan</w:t>
            </w:r>
          </w:p>
          <w:p w14:paraId="7EF3FFCC" w14:textId="60E584B0" w:rsidR="008A4E28" w:rsidRDefault="008A4E28">
            <w:pPr>
              <w:rPr>
                <w:sz w:val="22"/>
                <w:szCs w:val="22"/>
              </w:rPr>
            </w:pPr>
            <w:r>
              <w:rPr>
                <w:sz w:val="22"/>
                <w:szCs w:val="22"/>
              </w:rPr>
              <w:t>Michelle Ludeman</w:t>
            </w:r>
          </w:p>
          <w:p w14:paraId="60204C32" w14:textId="472D6E23" w:rsidR="008A4E28" w:rsidRDefault="008A4E28">
            <w:pPr>
              <w:rPr>
                <w:sz w:val="22"/>
                <w:szCs w:val="22"/>
              </w:rPr>
            </w:pPr>
            <w:r>
              <w:rPr>
                <w:sz w:val="22"/>
                <w:szCs w:val="22"/>
              </w:rPr>
              <w:t>Amir Louka</w:t>
            </w:r>
          </w:p>
          <w:p w14:paraId="34E7209D" w14:textId="7680AEED" w:rsidR="008A4E28" w:rsidRDefault="008A4E28">
            <w:pPr>
              <w:rPr>
                <w:sz w:val="22"/>
                <w:szCs w:val="22"/>
              </w:rPr>
            </w:pPr>
            <w:r>
              <w:rPr>
                <w:sz w:val="22"/>
                <w:szCs w:val="22"/>
              </w:rPr>
              <w:t>David Long</w:t>
            </w:r>
          </w:p>
          <w:p w14:paraId="2AAD4EEB" w14:textId="6D821EDD" w:rsidR="005C63D0" w:rsidRDefault="008A4E28">
            <w:pPr>
              <w:rPr>
                <w:sz w:val="22"/>
                <w:szCs w:val="22"/>
              </w:rPr>
            </w:pPr>
            <w:r>
              <w:rPr>
                <w:sz w:val="22"/>
                <w:szCs w:val="22"/>
              </w:rPr>
              <w:t>Douglas Middlebrooks</w:t>
            </w:r>
          </w:p>
          <w:p w14:paraId="33E6E638" w14:textId="7855A156" w:rsidR="008A4E28" w:rsidRDefault="008A4E28">
            <w:pPr>
              <w:rPr>
                <w:sz w:val="22"/>
                <w:szCs w:val="22"/>
              </w:rPr>
            </w:pPr>
            <w:r>
              <w:rPr>
                <w:sz w:val="22"/>
                <w:szCs w:val="22"/>
              </w:rPr>
              <w:t>Asher Brand</w:t>
            </w:r>
          </w:p>
          <w:p w14:paraId="081B68C4" w14:textId="102ED9EA" w:rsidR="008A4E28" w:rsidRDefault="008A4E28">
            <w:pPr>
              <w:rPr>
                <w:sz w:val="22"/>
                <w:szCs w:val="22"/>
              </w:rPr>
            </w:pPr>
            <w:r>
              <w:rPr>
                <w:sz w:val="22"/>
                <w:szCs w:val="22"/>
              </w:rPr>
              <w:t>Michael Player</w:t>
            </w:r>
          </w:p>
          <w:p w14:paraId="4BE7871F" w14:textId="7DA82E80" w:rsidR="008A4E28" w:rsidRDefault="008A4E28">
            <w:pPr>
              <w:rPr>
                <w:sz w:val="22"/>
                <w:szCs w:val="22"/>
              </w:rPr>
            </w:pPr>
            <w:r>
              <w:rPr>
                <w:sz w:val="22"/>
                <w:szCs w:val="22"/>
              </w:rPr>
              <w:t>Ryan Scarbrough</w:t>
            </w:r>
          </w:p>
          <w:p w14:paraId="380CD9EA" w14:textId="3CE17A48" w:rsidR="008A4E28" w:rsidRDefault="008A4E28">
            <w:pPr>
              <w:rPr>
                <w:sz w:val="22"/>
                <w:szCs w:val="22"/>
              </w:rPr>
            </w:pPr>
            <w:r>
              <w:rPr>
                <w:sz w:val="22"/>
                <w:szCs w:val="22"/>
              </w:rPr>
              <w:t>Heidi Hooker</w:t>
            </w:r>
          </w:p>
          <w:p w14:paraId="311CE882" w14:textId="36364732" w:rsidR="008A4E28" w:rsidRDefault="008A4E28">
            <w:pPr>
              <w:rPr>
                <w:sz w:val="22"/>
                <w:szCs w:val="22"/>
              </w:rPr>
            </w:pPr>
            <w:r>
              <w:rPr>
                <w:sz w:val="22"/>
                <w:szCs w:val="22"/>
              </w:rPr>
              <w:t>Jenny Wilson</w:t>
            </w:r>
          </w:p>
          <w:p w14:paraId="47A5E9AB" w14:textId="77777777" w:rsidR="005C63D0" w:rsidRDefault="008A4E28" w:rsidP="008A4E28">
            <w:pPr>
              <w:rPr>
                <w:sz w:val="22"/>
                <w:szCs w:val="22"/>
              </w:rPr>
            </w:pPr>
            <w:r>
              <w:rPr>
                <w:sz w:val="22"/>
                <w:szCs w:val="22"/>
              </w:rPr>
              <w:t>Greg Neiman</w:t>
            </w:r>
          </w:p>
          <w:p w14:paraId="300F0AFC" w14:textId="6D58601A" w:rsidR="007F1973" w:rsidRPr="003E03FB" w:rsidRDefault="007F1973" w:rsidP="008A4E28">
            <w:pPr>
              <w:rPr>
                <w:sz w:val="22"/>
                <w:szCs w:val="22"/>
              </w:rPr>
            </w:pPr>
            <w:r>
              <w:rPr>
                <w:sz w:val="22"/>
                <w:szCs w:val="22"/>
              </w:rPr>
              <w:t>Chris Christensen</w:t>
            </w:r>
          </w:p>
        </w:tc>
      </w:tr>
    </w:tbl>
    <w:p w14:paraId="4AD857D4" w14:textId="77777777" w:rsidR="00B51B15" w:rsidRDefault="00B51B15"/>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8584"/>
        <w:gridCol w:w="3240"/>
      </w:tblGrid>
      <w:tr w:rsidR="00B51B15" w:rsidRPr="002677BE" w14:paraId="15EFAF47" w14:textId="77777777" w:rsidTr="002677BE">
        <w:trPr>
          <w:tblHeader/>
        </w:trPr>
        <w:tc>
          <w:tcPr>
            <w:tcW w:w="2864" w:type="dxa"/>
            <w:shd w:val="clear" w:color="auto" w:fill="F3F3F3"/>
          </w:tcPr>
          <w:p w14:paraId="68AE37C1" w14:textId="77777777" w:rsidR="00B51B15" w:rsidRPr="002677BE" w:rsidRDefault="00B51B15" w:rsidP="002677BE">
            <w:pPr>
              <w:jc w:val="center"/>
              <w:rPr>
                <w:b/>
                <w:sz w:val="20"/>
                <w:szCs w:val="20"/>
              </w:rPr>
            </w:pPr>
            <w:r w:rsidRPr="002677BE">
              <w:rPr>
                <w:b/>
                <w:sz w:val="20"/>
                <w:szCs w:val="20"/>
              </w:rPr>
              <w:t>Topic/Subject</w:t>
            </w:r>
          </w:p>
        </w:tc>
        <w:tc>
          <w:tcPr>
            <w:tcW w:w="8584" w:type="dxa"/>
            <w:shd w:val="clear" w:color="auto" w:fill="F3F3F3"/>
          </w:tcPr>
          <w:p w14:paraId="7E9DDBD9" w14:textId="77777777" w:rsidR="00B51B15" w:rsidRPr="002677BE" w:rsidRDefault="00B51B15" w:rsidP="002677BE">
            <w:pPr>
              <w:jc w:val="center"/>
              <w:rPr>
                <w:b/>
                <w:sz w:val="20"/>
                <w:szCs w:val="20"/>
              </w:rPr>
            </w:pPr>
            <w:r w:rsidRPr="002677BE">
              <w:rPr>
                <w:b/>
                <w:sz w:val="20"/>
                <w:szCs w:val="20"/>
              </w:rPr>
              <w:t>Discussion</w:t>
            </w:r>
          </w:p>
        </w:tc>
        <w:tc>
          <w:tcPr>
            <w:tcW w:w="3240" w:type="dxa"/>
            <w:shd w:val="clear" w:color="auto" w:fill="F3F3F3"/>
          </w:tcPr>
          <w:p w14:paraId="090813E3" w14:textId="77777777" w:rsidR="00B51B15" w:rsidRPr="002677BE" w:rsidRDefault="00B51B15" w:rsidP="002677BE">
            <w:pPr>
              <w:jc w:val="center"/>
              <w:rPr>
                <w:b/>
                <w:sz w:val="20"/>
                <w:szCs w:val="20"/>
              </w:rPr>
            </w:pPr>
            <w:r w:rsidRPr="002677BE">
              <w:rPr>
                <w:b/>
                <w:sz w:val="20"/>
                <w:szCs w:val="20"/>
              </w:rPr>
              <w:t>Recommendations, Action/Follow-up; Responsible Person</w:t>
            </w:r>
          </w:p>
        </w:tc>
      </w:tr>
      <w:tr w:rsidR="00B51B15" w:rsidRPr="002677BE" w14:paraId="65CAE7BB" w14:textId="77777777" w:rsidTr="002677BE">
        <w:tc>
          <w:tcPr>
            <w:tcW w:w="2864" w:type="dxa"/>
          </w:tcPr>
          <w:p w14:paraId="2723F908" w14:textId="77777777" w:rsidR="00B51B15" w:rsidRPr="002677BE" w:rsidRDefault="00E15300" w:rsidP="00D0741E">
            <w:pPr>
              <w:rPr>
                <w:b/>
                <w:sz w:val="20"/>
                <w:szCs w:val="20"/>
              </w:rPr>
            </w:pPr>
            <w:r>
              <w:rPr>
                <w:b/>
                <w:sz w:val="20"/>
                <w:szCs w:val="20"/>
              </w:rPr>
              <w:t xml:space="preserve">I. </w:t>
            </w:r>
            <w:r w:rsidR="00D0741E">
              <w:rPr>
                <w:b/>
                <w:sz w:val="20"/>
                <w:szCs w:val="20"/>
              </w:rPr>
              <w:t>Call to order/Welcome:</w:t>
            </w:r>
            <w:r w:rsidR="00F23381">
              <w:rPr>
                <w:b/>
                <w:sz w:val="20"/>
                <w:szCs w:val="20"/>
              </w:rPr>
              <w:t xml:space="preserve"> Kevin Dillard</w:t>
            </w:r>
          </w:p>
        </w:tc>
        <w:tc>
          <w:tcPr>
            <w:tcW w:w="8584" w:type="dxa"/>
          </w:tcPr>
          <w:p w14:paraId="2A157143" w14:textId="7AE329B6" w:rsidR="00367147" w:rsidRDefault="00F23381" w:rsidP="00A446EF">
            <w:pPr>
              <w:rPr>
                <w:sz w:val="20"/>
                <w:szCs w:val="20"/>
              </w:rPr>
            </w:pPr>
            <w:r w:rsidRPr="00F23381">
              <w:rPr>
                <w:sz w:val="20"/>
                <w:szCs w:val="20"/>
              </w:rPr>
              <w:t xml:space="preserve">Mr. Dillard called the meeting to order at </w:t>
            </w:r>
            <w:r w:rsidR="00A446EF">
              <w:rPr>
                <w:sz w:val="20"/>
                <w:szCs w:val="20"/>
              </w:rPr>
              <w:t>5</w:t>
            </w:r>
            <w:r w:rsidR="0003653E">
              <w:rPr>
                <w:sz w:val="20"/>
                <w:szCs w:val="20"/>
              </w:rPr>
              <w:t>:00</w:t>
            </w:r>
            <w:r w:rsidR="006A3E0F">
              <w:rPr>
                <w:sz w:val="20"/>
                <w:szCs w:val="20"/>
              </w:rPr>
              <w:t xml:space="preserve"> p.m.</w:t>
            </w:r>
            <w:r w:rsidRPr="00F23381">
              <w:rPr>
                <w:sz w:val="20"/>
                <w:szCs w:val="20"/>
              </w:rPr>
              <w:t xml:space="preserve"> </w:t>
            </w:r>
          </w:p>
          <w:p w14:paraId="13A6EA83" w14:textId="77777777" w:rsidR="00367147" w:rsidRDefault="00367147" w:rsidP="00A446EF">
            <w:pPr>
              <w:rPr>
                <w:sz w:val="20"/>
                <w:szCs w:val="20"/>
              </w:rPr>
            </w:pPr>
          </w:p>
          <w:p w14:paraId="057F6EE6" w14:textId="41FE4B93" w:rsidR="00367147" w:rsidRPr="000E1A89" w:rsidRDefault="00367147" w:rsidP="00A446EF">
            <w:pPr>
              <w:rPr>
                <w:bCs/>
                <w:sz w:val="20"/>
                <w:szCs w:val="20"/>
              </w:rPr>
            </w:pPr>
            <w:r w:rsidRPr="00EC0FA0">
              <w:rPr>
                <w:b/>
                <w:sz w:val="20"/>
                <w:szCs w:val="20"/>
              </w:rPr>
              <w:t>Approval of today’s agenda</w:t>
            </w:r>
            <w:r w:rsidR="000E1A89">
              <w:rPr>
                <w:b/>
                <w:sz w:val="20"/>
                <w:szCs w:val="20"/>
              </w:rPr>
              <w:t xml:space="preserve">.  </w:t>
            </w:r>
            <w:r w:rsidR="000E1A89" w:rsidRPr="000E1A89">
              <w:rPr>
                <w:bCs/>
                <w:sz w:val="20"/>
                <w:szCs w:val="20"/>
              </w:rPr>
              <w:t>Two items were added to the agenda 1) Composition of Medevac Committee and 2) Financial Assistance Review Committee Rotation of Membership.</w:t>
            </w:r>
          </w:p>
          <w:p w14:paraId="5C907912" w14:textId="34023810" w:rsidR="00367147" w:rsidRDefault="00367147" w:rsidP="00C5310A">
            <w:pPr>
              <w:rPr>
                <w:b/>
                <w:sz w:val="20"/>
                <w:szCs w:val="20"/>
              </w:rPr>
            </w:pPr>
            <w:r w:rsidRPr="00367147">
              <w:rPr>
                <w:b/>
                <w:sz w:val="20"/>
                <w:szCs w:val="20"/>
              </w:rPr>
              <w:t xml:space="preserve">A motion was made to approve the agenda.  The agenda was approved </w:t>
            </w:r>
            <w:r w:rsidR="000E1A89">
              <w:rPr>
                <w:b/>
                <w:sz w:val="20"/>
                <w:szCs w:val="20"/>
              </w:rPr>
              <w:t>with the two additions.</w:t>
            </w:r>
          </w:p>
          <w:p w14:paraId="61355F65" w14:textId="77777777" w:rsidR="00575ABE" w:rsidRDefault="00575ABE" w:rsidP="00C5310A">
            <w:pPr>
              <w:rPr>
                <w:b/>
                <w:sz w:val="20"/>
                <w:szCs w:val="20"/>
              </w:rPr>
            </w:pPr>
          </w:p>
          <w:p w14:paraId="0662A9B9" w14:textId="7523E691" w:rsidR="00575ABE" w:rsidRDefault="00575ABE" w:rsidP="00C5310A">
            <w:pPr>
              <w:rPr>
                <w:b/>
                <w:sz w:val="20"/>
                <w:szCs w:val="20"/>
              </w:rPr>
            </w:pPr>
            <w:r>
              <w:rPr>
                <w:b/>
                <w:sz w:val="20"/>
                <w:szCs w:val="20"/>
              </w:rPr>
              <w:t xml:space="preserve">Approval of the </w:t>
            </w:r>
            <w:r w:rsidR="008A4E28">
              <w:rPr>
                <w:b/>
                <w:sz w:val="20"/>
                <w:szCs w:val="20"/>
              </w:rPr>
              <w:t>November 17</w:t>
            </w:r>
            <w:r>
              <w:rPr>
                <w:b/>
                <w:sz w:val="20"/>
                <w:szCs w:val="20"/>
              </w:rPr>
              <w:t>, 2022</w:t>
            </w:r>
            <w:r w:rsidR="00E5346B">
              <w:rPr>
                <w:b/>
                <w:sz w:val="20"/>
                <w:szCs w:val="20"/>
              </w:rPr>
              <w:t>,</w:t>
            </w:r>
            <w:r>
              <w:rPr>
                <w:b/>
                <w:sz w:val="20"/>
                <w:szCs w:val="20"/>
              </w:rPr>
              <w:t xml:space="preserve"> meeting minutes</w:t>
            </w:r>
          </w:p>
          <w:p w14:paraId="04CE0FBA" w14:textId="5A8E83D5" w:rsidR="00575ABE" w:rsidRPr="002677BE" w:rsidRDefault="00575ABE" w:rsidP="00C5310A">
            <w:pPr>
              <w:rPr>
                <w:sz w:val="20"/>
                <w:szCs w:val="20"/>
              </w:rPr>
            </w:pPr>
            <w:r>
              <w:rPr>
                <w:b/>
                <w:sz w:val="20"/>
                <w:szCs w:val="20"/>
              </w:rPr>
              <w:t>A motion was made to approve the minutes as submitted.  The minutes were approved.</w:t>
            </w:r>
          </w:p>
        </w:tc>
        <w:tc>
          <w:tcPr>
            <w:tcW w:w="3240" w:type="dxa"/>
          </w:tcPr>
          <w:p w14:paraId="703DFF73" w14:textId="77777777" w:rsidR="00B51B15" w:rsidRDefault="00B51B15">
            <w:pPr>
              <w:rPr>
                <w:b/>
                <w:sz w:val="20"/>
                <w:szCs w:val="20"/>
              </w:rPr>
            </w:pPr>
          </w:p>
          <w:p w14:paraId="157DD76A" w14:textId="77777777" w:rsidR="00367147" w:rsidRDefault="00367147">
            <w:pPr>
              <w:rPr>
                <w:b/>
                <w:sz w:val="20"/>
                <w:szCs w:val="20"/>
              </w:rPr>
            </w:pPr>
          </w:p>
          <w:p w14:paraId="612E17F9" w14:textId="77777777" w:rsidR="00575ABE" w:rsidRDefault="00575ABE">
            <w:pPr>
              <w:rPr>
                <w:b/>
                <w:sz w:val="20"/>
                <w:szCs w:val="20"/>
              </w:rPr>
            </w:pPr>
          </w:p>
          <w:p w14:paraId="6C1A41E2" w14:textId="77777777" w:rsidR="00367147" w:rsidRDefault="00367147">
            <w:pPr>
              <w:rPr>
                <w:b/>
                <w:sz w:val="20"/>
                <w:szCs w:val="20"/>
              </w:rPr>
            </w:pPr>
            <w:r>
              <w:rPr>
                <w:b/>
                <w:sz w:val="20"/>
                <w:szCs w:val="20"/>
              </w:rPr>
              <w:t xml:space="preserve">The agenda was approved by </w:t>
            </w:r>
            <w:r w:rsidR="00C5310A">
              <w:rPr>
                <w:b/>
                <w:sz w:val="20"/>
                <w:szCs w:val="20"/>
              </w:rPr>
              <w:t xml:space="preserve">unanimous </w:t>
            </w:r>
            <w:r>
              <w:rPr>
                <w:b/>
                <w:sz w:val="20"/>
                <w:szCs w:val="20"/>
              </w:rPr>
              <w:t>consensus.</w:t>
            </w:r>
          </w:p>
          <w:p w14:paraId="2DDBDD0E" w14:textId="77777777" w:rsidR="00575ABE" w:rsidRDefault="00575ABE">
            <w:pPr>
              <w:rPr>
                <w:b/>
                <w:sz w:val="20"/>
                <w:szCs w:val="20"/>
              </w:rPr>
            </w:pPr>
          </w:p>
          <w:p w14:paraId="17BDC212" w14:textId="691D7518" w:rsidR="00575ABE" w:rsidRPr="002677BE" w:rsidRDefault="00575ABE">
            <w:pPr>
              <w:rPr>
                <w:b/>
                <w:sz w:val="20"/>
                <w:szCs w:val="20"/>
              </w:rPr>
            </w:pPr>
            <w:r>
              <w:rPr>
                <w:b/>
                <w:sz w:val="20"/>
                <w:szCs w:val="20"/>
              </w:rPr>
              <w:t>The minutes were approved by unanimous consensus.</w:t>
            </w:r>
          </w:p>
        </w:tc>
      </w:tr>
      <w:tr w:rsidR="00B51B15" w:rsidRPr="002677BE" w14:paraId="4AF00875" w14:textId="77777777" w:rsidTr="002677BE">
        <w:tc>
          <w:tcPr>
            <w:tcW w:w="2864" w:type="dxa"/>
          </w:tcPr>
          <w:p w14:paraId="3428DDCE" w14:textId="77777777" w:rsidR="00B51B15" w:rsidRPr="002677BE" w:rsidRDefault="00F23381" w:rsidP="006A3E0F">
            <w:pPr>
              <w:rPr>
                <w:b/>
                <w:sz w:val="20"/>
                <w:szCs w:val="20"/>
              </w:rPr>
            </w:pPr>
            <w:r>
              <w:rPr>
                <w:b/>
                <w:sz w:val="20"/>
                <w:szCs w:val="20"/>
              </w:rPr>
              <w:lastRenderedPageBreak/>
              <w:t>II</w:t>
            </w:r>
            <w:r w:rsidRPr="00F23381">
              <w:rPr>
                <w:b/>
                <w:sz w:val="20"/>
                <w:szCs w:val="20"/>
              </w:rPr>
              <w:t>.</w:t>
            </w:r>
            <w:r w:rsidR="006A3E0F">
              <w:rPr>
                <w:b/>
                <w:sz w:val="20"/>
                <w:szCs w:val="20"/>
              </w:rPr>
              <w:t xml:space="preserve"> Executive Committee and Office of Emergency Medical Services</w:t>
            </w:r>
            <w:r w:rsidR="00D0741E">
              <w:rPr>
                <w:b/>
                <w:sz w:val="20"/>
                <w:szCs w:val="20"/>
              </w:rPr>
              <w:t>:</w:t>
            </w:r>
          </w:p>
        </w:tc>
        <w:tc>
          <w:tcPr>
            <w:tcW w:w="8584" w:type="dxa"/>
          </w:tcPr>
          <w:p w14:paraId="1ED1FEC1" w14:textId="29194E81" w:rsidR="000C7A76" w:rsidRDefault="006A3E0F" w:rsidP="006A3E0F">
            <w:pPr>
              <w:rPr>
                <w:b/>
                <w:sz w:val="20"/>
                <w:szCs w:val="20"/>
                <w:u w:val="single"/>
              </w:rPr>
            </w:pPr>
            <w:r w:rsidRPr="00C5310A">
              <w:rPr>
                <w:b/>
                <w:sz w:val="20"/>
                <w:szCs w:val="20"/>
                <w:u w:val="single"/>
              </w:rPr>
              <w:t>Discussion Items</w:t>
            </w:r>
            <w:r w:rsidR="00C5310A">
              <w:rPr>
                <w:b/>
                <w:sz w:val="20"/>
                <w:szCs w:val="20"/>
                <w:u w:val="single"/>
              </w:rPr>
              <w:t>:</w:t>
            </w:r>
          </w:p>
          <w:p w14:paraId="2F6A9515" w14:textId="542D92EE" w:rsidR="00874A13" w:rsidRPr="007357E3" w:rsidRDefault="003D20AA" w:rsidP="00575ABE">
            <w:pPr>
              <w:numPr>
                <w:ilvl w:val="0"/>
                <w:numId w:val="8"/>
              </w:numPr>
              <w:rPr>
                <w:b/>
                <w:sz w:val="20"/>
                <w:szCs w:val="20"/>
                <w:u w:val="single"/>
              </w:rPr>
            </w:pPr>
            <w:r w:rsidRPr="007357E3">
              <w:rPr>
                <w:b/>
                <w:sz w:val="20"/>
                <w:szCs w:val="20"/>
              </w:rPr>
              <w:t>2023 Legislative Update – Gary and Staff</w:t>
            </w:r>
          </w:p>
          <w:p w14:paraId="12650D26" w14:textId="0F7FC17D" w:rsidR="000B189E" w:rsidRPr="00874A13" w:rsidRDefault="000E1A89" w:rsidP="00874A13">
            <w:pPr>
              <w:ind w:left="720"/>
              <w:rPr>
                <w:b/>
                <w:sz w:val="20"/>
                <w:szCs w:val="20"/>
                <w:u w:val="single"/>
              </w:rPr>
            </w:pPr>
            <w:r>
              <w:rPr>
                <w:bCs/>
                <w:sz w:val="20"/>
                <w:szCs w:val="20"/>
              </w:rPr>
              <w:t>In the interest of time for the main topic discussion, Gary advised the committee to review the legislative grids that have been sent out weekly</w:t>
            </w:r>
            <w:r w:rsidR="00043D1D">
              <w:rPr>
                <w:bCs/>
                <w:sz w:val="20"/>
                <w:szCs w:val="20"/>
              </w:rPr>
              <w:t>. A</w:t>
            </w:r>
            <w:r>
              <w:rPr>
                <w:bCs/>
                <w:sz w:val="20"/>
                <w:szCs w:val="20"/>
              </w:rPr>
              <w:t xml:space="preserve"> full update will be given tomorrow at the Advisory Board meeting. </w:t>
            </w:r>
          </w:p>
          <w:p w14:paraId="75F273D6" w14:textId="77777777" w:rsidR="000B189E" w:rsidRPr="00137F8A" w:rsidRDefault="000B189E" w:rsidP="00137F8A">
            <w:pPr>
              <w:ind w:left="720"/>
              <w:rPr>
                <w:bCs/>
                <w:sz w:val="20"/>
                <w:szCs w:val="20"/>
              </w:rPr>
            </w:pPr>
          </w:p>
          <w:p w14:paraId="4DC69DE8" w14:textId="6F60344E" w:rsidR="00575ABE" w:rsidRPr="007357E3" w:rsidRDefault="00575ABE" w:rsidP="00575ABE">
            <w:pPr>
              <w:numPr>
                <w:ilvl w:val="0"/>
                <w:numId w:val="8"/>
              </w:numPr>
              <w:rPr>
                <w:b/>
                <w:sz w:val="20"/>
                <w:szCs w:val="20"/>
                <w:u w:val="single"/>
              </w:rPr>
            </w:pPr>
            <w:r w:rsidRPr="007357E3">
              <w:rPr>
                <w:b/>
                <w:sz w:val="20"/>
                <w:szCs w:val="20"/>
              </w:rPr>
              <w:t xml:space="preserve">OEMS Workgroup on Advisory Board Composition </w:t>
            </w:r>
          </w:p>
          <w:p w14:paraId="209F8119" w14:textId="77777777" w:rsidR="003D20AA" w:rsidRPr="003D20AA" w:rsidRDefault="00575ABE" w:rsidP="00575ABE">
            <w:pPr>
              <w:numPr>
                <w:ilvl w:val="0"/>
                <w:numId w:val="9"/>
              </w:numPr>
              <w:rPr>
                <w:b/>
                <w:sz w:val="20"/>
                <w:szCs w:val="20"/>
                <w:u w:val="single"/>
              </w:rPr>
            </w:pPr>
            <w:r>
              <w:rPr>
                <w:bCs/>
                <w:sz w:val="20"/>
                <w:szCs w:val="20"/>
              </w:rPr>
              <w:t>Valerie Quick, Chair</w:t>
            </w:r>
          </w:p>
          <w:p w14:paraId="58C37A63" w14:textId="7DFB3257" w:rsidR="00575ABE" w:rsidRPr="000E1A89" w:rsidRDefault="00575ABE" w:rsidP="00575ABE">
            <w:pPr>
              <w:numPr>
                <w:ilvl w:val="0"/>
                <w:numId w:val="9"/>
              </w:numPr>
              <w:rPr>
                <w:b/>
                <w:sz w:val="20"/>
                <w:szCs w:val="20"/>
                <w:u w:val="single"/>
              </w:rPr>
            </w:pPr>
            <w:r>
              <w:rPr>
                <w:bCs/>
                <w:sz w:val="20"/>
                <w:szCs w:val="20"/>
              </w:rPr>
              <w:t>Cam Crittenden, OEMS Staff</w:t>
            </w:r>
          </w:p>
          <w:p w14:paraId="7037E0D6" w14:textId="77777777" w:rsidR="00ED1E29" w:rsidRDefault="000E1A89" w:rsidP="000E1A89">
            <w:pPr>
              <w:ind w:left="720"/>
              <w:rPr>
                <w:bCs/>
                <w:sz w:val="20"/>
                <w:szCs w:val="20"/>
              </w:rPr>
            </w:pPr>
            <w:r w:rsidRPr="000E1A89">
              <w:rPr>
                <w:bCs/>
                <w:sz w:val="20"/>
                <w:szCs w:val="20"/>
              </w:rPr>
              <w:t>Topic w</w:t>
            </w:r>
            <w:r w:rsidR="00ED1E29">
              <w:rPr>
                <w:bCs/>
                <w:sz w:val="20"/>
                <w:szCs w:val="20"/>
              </w:rPr>
              <w:t>as</w:t>
            </w:r>
            <w:r w:rsidRPr="000E1A89">
              <w:rPr>
                <w:bCs/>
                <w:sz w:val="20"/>
                <w:szCs w:val="20"/>
              </w:rPr>
              <w:t xml:space="preserve"> discussed later in the meeting.</w:t>
            </w:r>
            <w:r w:rsidR="00ED1E29">
              <w:rPr>
                <w:bCs/>
                <w:sz w:val="20"/>
                <w:szCs w:val="20"/>
              </w:rPr>
              <w:t xml:space="preserve"> Valerie was attending another meeting. </w:t>
            </w:r>
          </w:p>
          <w:p w14:paraId="12BBBDA6" w14:textId="7A1EE6E8" w:rsidR="004C57C3" w:rsidRDefault="00ED1E29" w:rsidP="000E1A89">
            <w:pPr>
              <w:ind w:left="720"/>
              <w:rPr>
                <w:b/>
                <w:sz w:val="20"/>
                <w:szCs w:val="20"/>
              </w:rPr>
            </w:pPr>
            <w:r>
              <w:rPr>
                <w:bCs/>
                <w:sz w:val="20"/>
                <w:szCs w:val="20"/>
              </w:rPr>
              <w:t>Valerie stated that the impetus for this meeting was to review the Advisory Board composition and match it up to other states throughout the country.  They also looked at the differences in a policy board and an advisory board. The</w:t>
            </w:r>
            <w:r w:rsidR="00043D1D">
              <w:rPr>
                <w:bCs/>
                <w:sz w:val="20"/>
                <w:szCs w:val="20"/>
              </w:rPr>
              <w:t xml:space="preserve"> workgroup </w:t>
            </w:r>
            <w:r>
              <w:rPr>
                <w:bCs/>
                <w:sz w:val="20"/>
                <w:szCs w:val="20"/>
              </w:rPr>
              <w:t>recommend</w:t>
            </w:r>
            <w:r w:rsidR="00043D1D">
              <w:rPr>
                <w:bCs/>
                <w:sz w:val="20"/>
                <w:szCs w:val="20"/>
              </w:rPr>
              <w:t>s</w:t>
            </w:r>
            <w:r>
              <w:rPr>
                <w:bCs/>
                <w:sz w:val="20"/>
                <w:szCs w:val="20"/>
              </w:rPr>
              <w:t xml:space="preserve"> that the Advisory Board move to a Policy Board and that the Office of EMS is moved to a department level. They found that the Board is very well represented with all different aspects of the Commonwealth.  Also, in looking at the 2050 Agenda of the Future, </w:t>
            </w:r>
            <w:r w:rsidR="001452CA">
              <w:rPr>
                <w:bCs/>
                <w:sz w:val="20"/>
                <w:szCs w:val="20"/>
              </w:rPr>
              <w:t>there were a lot of correlations with our current board structure.  Only a few minor changes were made to the current board composition such as removing the Medical Society of Virginia</w:t>
            </w:r>
            <w:r w:rsidR="00043D1D">
              <w:rPr>
                <w:bCs/>
                <w:sz w:val="20"/>
                <w:szCs w:val="20"/>
              </w:rPr>
              <w:t xml:space="preserve"> position</w:t>
            </w:r>
            <w:r w:rsidR="001452CA">
              <w:rPr>
                <w:bCs/>
                <w:sz w:val="20"/>
                <w:szCs w:val="20"/>
              </w:rPr>
              <w:t xml:space="preserve"> and adding the Virginia Chapter of Emergency Physicians.  The only other addition was a Virginia Education Coordinator.  They also opted to remove the Consumer </w:t>
            </w:r>
            <w:r w:rsidR="00043D1D">
              <w:rPr>
                <w:bCs/>
                <w:sz w:val="20"/>
                <w:szCs w:val="20"/>
              </w:rPr>
              <w:t>position</w:t>
            </w:r>
            <w:r w:rsidR="001452CA">
              <w:rPr>
                <w:bCs/>
                <w:sz w:val="20"/>
                <w:szCs w:val="20"/>
              </w:rPr>
              <w:t xml:space="preserve"> (could be an Ad Hoc member) and the Virginia Nurses Association</w:t>
            </w:r>
            <w:r w:rsidR="00043D1D">
              <w:rPr>
                <w:bCs/>
                <w:sz w:val="20"/>
                <w:szCs w:val="20"/>
              </w:rPr>
              <w:t xml:space="preserve"> position</w:t>
            </w:r>
            <w:r w:rsidR="001452CA">
              <w:rPr>
                <w:bCs/>
                <w:sz w:val="20"/>
                <w:szCs w:val="20"/>
              </w:rPr>
              <w:t xml:space="preserve"> (represented in other areas).  </w:t>
            </w:r>
            <w:r w:rsidR="001452CA" w:rsidRPr="001452CA">
              <w:rPr>
                <w:b/>
                <w:sz w:val="20"/>
                <w:szCs w:val="20"/>
              </w:rPr>
              <w:t>Valerie made a motion that the recommendations just mentioned be brought to the Advisory Board tomorrow for consideration.  These recommendations would require legislative changes.</w:t>
            </w:r>
            <w:r w:rsidR="001452CA">
              <w:rPr>
                <w:b/>
                <w:sz w:val="20"/>
                <w:szCs w:val="20"/>
              </w:rPr>
              <w:t xml:space="preserve">  The motion was seconded by Mr. </w:t>
            </w:r>
            <w:r w:rsidR="001448C6">
              <w:rPr>
                <w:b/>
                <w:sz w:val="20"/>
                <w:szCs w:val="20"/>
              </w:rPr>
              <w:t>Eddie Ferguson</w:t>
            </w:r>
            <w:r w:rsidR="001452CA">
              <w:rPr>
                <w:b/>
                <w:sz w:val="20"/>
                <w:szCs w:val="20"/>
              </w:rPr>
              <w:t>.  All committee members were in favor of the motion.  The motion carried.</w:t>
            </w:r>
          </w:p>
          <w:p w14:paraId="6114997D" w14:textId="77777777" w:rsidR="001452CA" w:rsidRDefault="001452CA" w:rsidP="000E1A89">
            <w:pPr>
              <w:ind w:left="720"/>
              <w:rPr>
                <w:sz w:val="20"/>
                <w:szCs w:val="20"/>
              </w:rPr>
            </w:pPr>
          </w:p>
          <w:p w14:paraId="3AFF88B9" w14:textId="2E8F3B92" w:rsidR="001452CA" w:rsidRDefault="006514F4" w:rsidP="006514F4">
            <w:pPr>
              <w:pStyle w:val="ListParagraph"/>
              <w:numPr>
                <w:ilvl w:val="0"/>
                <w:numId w:val="8"/>
              </w:numPr>
              <w:rPr>
                <w:sz w:val="20"/>
                <w:szCs w:val="20"/>
              </w:rPr>
            </w:pPr>
            <w:r w:rsidRPr="007357E3">
              <w:rPr>
                <w:b/>
                <w:bCs/>
                <w:sz w:val="20"/>
                <w:szCs w:val="20"/>
              </w:rPr>
              <w:t>Composition of the Medevac Committee – Tim Perkin</w:t>
            </w:r>
            <w:r>
              <w:rPr>
                <w:sz w:val="20"/>
                <w:szCs w:val="20"/>
              </w:rPr>
              <w:t>s</w:t>
            </w:r>
          </w:p>
          <w:p w14:paraId="47ED10DA" w14:textId="41094A78" w:rsidR="006514F4" w:rsidRDefault="006514F4" w:rsidP="006514F4">
            <w:pPr>
              <w:pStyle w:val="ListParagraph"/>
              <w:rPr>
                <w:b/>
                <w:bCs/>
                <w:sz w:val="20"/>
                <w:szCs w:val="20"/>
              </w:rPr>
            </w:pPr>
            <w:r>
              <w:rPr>
                <w:sz w:val="20"/>
                <w:szCs w:val="20"/>
              </w:rPr>
              <w:t>The committee members asked if the committee could be expanded</w:t>
            </w:r>
            <w:r w:rsidR="007357E3">
              <w:rPr>
                <w:sz w:val="20"/>
                <w:szCs w:val="20"/>
              </w:rPr>
              <w:t>,</w:t>
            </w:r>
            <w:r>
              <w:rPr>
                <w:sz w:val="20"/>
                <w:szCs w:val="20"/>
              </w:rPr>
              <w:t xml:space="preserve"> and the answer was yes.  Every </w:t>
            </w:r>
            <w:r w:rsidR="007357E3">
              <w:rPr>
                <w:sz w:val="20"/>
                <w:szCs w:val="20"/>
              </w:rPr>
              <w:t>HEMS</w:t>
            </w:r>
            <w:r>
              <w:rPr>
                <w:sz w:val="20"/>
                <w:szCs w:val="20"/>
              </w:rPr>
              <w:t xml:space="preserve"> agency/stakeholder in the state was </w:t>
            </w:r>
            <w:r w:rsidR="007357E3">
              <w:rPr>
                <w:sz w:val="20"/>
                <w:szCs w:val="20"/>
              </w:rPr>
              <w:t xml:space="preserve">sent a letter of interest to participate on the Medevac committee and four agencies responded.  </w:t>
            </w:r>
            <w:r w:rsidR="007357E3" w:rsidRPr="007357E3">
              <w:rPr>
                <w:b/>
                <w:bCs/>
                <w:sz w:val="20"/>
                <w:szCs w:val="20"/>
              </w:rPr>
              <w:t>A motion was made by Gary Samuels to expand the Medevac Committee by four</w:t>
            </w:r>
            <w:r w:rsidR="00043D1D">
              <w:rPr>
                <w:b/>
                <w:bCs/>
                <w:sz w:val="20"/>
                <w:szCs w:val="20"/>
              </w:rPr>
              <w:t xml:space="preserve"> members</w:t>
            </w:r>
            <w:r w:rsidR="007357E3" w:rsidRPr="007357E3">
              <w:rPr>
                <w:b/>
                <w:bCs/>
                <w:sz w:val="20"/>
                <w:szCs w:val="20"/>
              </w:rPr>
              <w:t>.  Jason Ferguson seconded the motion</w:t>
            </w:r>
            <w:r w:rsidR="007357E3">
              <w:rPr>
                <w:sz w:val="20"/>
                <w:szCs w:val="20"/>
              </w:rPr>
              <w:t xml:space="preserve">.  </w:t>
            </w:r>
            <w:r w:rsidR="007357E3" w:rsidRPr="007357E3">
              <w:rPr>
                <w:b/>
                <w:bCs/>
                <w:sz w:val="20"/>
                <w:szCs w:val="20"/>
              </w:rPr>
              <w:t>All committee members were in favor of the motion.  The motion carried.</w:t>
            </w:r>
          </w:p>
          <w:p w14:paraId="16A117B8" w14:textId="3D17B507" w:rsidR="007357E3" w:rsidRDefault="007357E3" w:rsidP="006514F4">
            <w:pPr>
              <w:pStyle w:val="ListParagraph"/>
              <w:rPr>
                <w:b/>
                <w:bCs/>
                <w:sz w:val="20"/>
                <w:szCs w:val="20"/>
              </w:rPr>
            </w:pPr>
          </w:p>
          <w:p w14:paraId="51889673" w14:textId="37D50C6D" w:rsidR="007357E3" w:rsidRDefault="007357E3" w:rsidP="007357E3">
            <w:pPr>
              <w:pStyle w:val="ListParagraph"/>
              <w:numPr>
                <w:ilvl w:val="0"/>
                <w:numId w:val="8"/>
              </w:numPr>
              <w:rPr>
                <w:b/>
                <w:bCs/>
                <w:sz w:val="20"/>
                <w:szCs w:val="20"/>
              </w:rPr>
            </w:pPr>
            <w:r>
              <w:rPr>
                <w:b/>
                <w:bCs/>
                <w:sz w:val="20"/>
                <w:szCs w:val="20"/>
              </w:rPr>
              <w:t xml:space="preserve">Financial Assistance Review </w:t>
            </w:r>
            <w:r w:rsidR="00F266EA">
              <w:rPr>
                <w:b/>
                <w:bCs/>
                <w:sz w:val="20"/>
                <w:szCs w:val="20"/>
              </w:rPr>
              <w:t xml:space="preserve">Committee (FARC) </w:t>
            </w:r>
            <w:r>
              <w:rPr>
                <w:b/>
                <w:bCs/>
                <w:sz w:val="20"/>
                <w:szCs w:val="20"/>
              </w:rPr>
              <w:t>Membership Rotation – Mike Berg</w:t>
            </w:r>
          </w:p>
          <w:p w14:paraId="0EEF4E4D" w14:textId="56596B43" w:rsidR="001452CA" w:rsidRPr="003D20AA" w:rsidRDefault="007357E3" w:rsidP="00D7035A">
            <w:pPr>
              <w:pStyle w:val="ListParagraph"/>
              <w:rPr>
                <w:sz w:val="20"/>
                <w:szCs w:val="20"/>
              </w:rPr>
            </w:pPr>
            <w:r>
              <w:rPr>
                <w:sz w:val="20"/>
                <w:szCs w:val="20"/>
              </w:rPr>
              <w:t xml:space="preserve">At the last </w:t>
            </w:r>
            <w:r w:rsidR="00F266EA">
              <w:rPr>
                <w:sz w:val="20"/>
                <w:szCs w:val="20"/>
              </w:rPr>
              <w:t>FARC meeting, there was discussion about the possibility of losing four members of a six-member committee at once.  A workgroup was formed to review ways to deal with this. There was a</w:t>
            </w:r>
            <w:r w:rsidR="001448C6">
              <w:rPr>
                <w:sz w:val="20"/>
                <w:szCs w:val="20"/>
              </w:rPr>
              <w:t>n</w:t>
            </w:r>
            <w:r w:rsidR="00F266EA">
              <w:rPr>
                <w:sz w:val="20"/>
                <w:szCs w:val="20"/>
              </w:rPr>
              <w:t xml:space="preserve"> unfortunate death of a member</w:t>
            </w:r>
            <w:r w:rsidR="001448C6">
              <w:rPr>
                <w:sz w:val="20"/>
                <w:szCs w:val="20"/>
              </w:rPr>
              <w:t>,</w:t>
            </w:r>
            <w:r w:rsidR="00F266EA">
              <w:rPr>
                <w:sz w:val="20"/>
                <w:szCs w:val="20"/>
              </w:rPr>
              <w:t xml:space="preserve"> and another member left the state for a career opportunity.  In doing this administratively, they extended the terms of two members.</w:t>
            </w:r>
            <w:r w:rsidR="001448C6">
              <w:rPr>
                <w:sz w:val="20"/>
                <w:szCs w:val="20"/>
              </w:rPr>
              <w:t xml:space="preserve">  The terms are three-year terms that can be renewed once</w:t>
            </w:r>
            <w:r w:rsidR="00043D1D">
              <w:rPr>
                <w:sz w:val="20"/>
                <w:szCs w:val="20"/>
              </w:rPr>
              <w:t>,</w:t>
            </w:r>
            <w:r w:rsidR="001448C6">
              <w:rPr>
                <w:sz w:val="20"/>
                <w:szCs w:val="20"/>
              </w:rPr>
              <w:t xml:space="preserve"> for a total of six years.  Then they </w:t>
            </w:r>
            <w:r w:rsidR="00CC5F46">
              <w:rPr>
                <w:sz w:val="20"/>
                <w:szCs w:val="20"/>
              </w:rPr>
              <w:t>must</w:t>
            </w:r>
            <w:r w:rsidR="001448C6">
              <w:rPr>
                <w:sz w:val="20"/>
                <w:szCs w:val="20"/>
              </w:rPr>
              <w:t xml:space="preserve"> sit out for a term of three years in order to be appointed again. </w:t>
            </w:r>
            <w:r w:rsidR="001448C6" w:rsidRPr="001448C6">
              <w:rPr>
                <w:b/>
                <w:bCs/>
                <w:sz w:val="20"/>
                <w:szCs w:val="20"/>
              </w:rPr>
              <w:t xml:space="preserve">Mr. Kevin Dillard made a motion </w:t>
            </w:r>
            <w:r w:rsidR="001448C6" w:rsidRPr="001448C6">
              <w:rPr>
                <w:b/>
                <w:bCs/>
                <w:sz w:val="20"/>
                <w:szCs w:val="20"/>
              </w:rPr>
              <w:lastRenderedPageBreak/>
              <w:t xml:space="preserve">to </w:t>
            </w:r>
            <w:r w:rsidR="00D7035A">
              <w:rPr>
                <w:b/>
                <w:bCs/>
                <w:sz w:val="20"/>
                <w:szCs w:val="20"/>
              </w:rPr>
              <w:t>approve the rotation schedule as submitted</w:t>
            </w:r>
            <w:r w:rsidR="001448C6">
              <w:rPr>
                <w:b/>
                <w:bCs/>
                <w:sz w:val="20"/>
                <w:szCs w:val="20"/>
              </w:rPr>
              <w:t xml:space="preserve">.  </w:t>
            </w:r>
            <w:r w:rsidR="001448C6" w:rsidRPr="001448C6">
              <w:rPr>
                <w:sz w:val="20"/>
                <w:szCs w:val="20"/>
              </w:rPr>
              <w:t xml:space="preserve">Gary Samuels challenged this action due to </w:t>
            </w:r>
            <w:r w:rsidR="00430001">
              <w:rPr>
                <w:sz w:val="20"/>
                <w:szCs w:val="20"/>
              </w:rPr>
              <w:t>the term limits being</w:t>
            </w:r>
            <w:r w:rsidR="006777B1">
              <w:rPr>
                <w:sz w:val="20"/>
                <w:szCs w:val="20"/>
              </w:rPr>
              <w:t xml:space="preserve"> codified in the </w:t>
            </w:r>
            <w:r w:rsidR="001448C6" w:rsidRPr="001448C6">
              <w:rPr>
                <w:i/>
                <w:iCs/>
                <w:sz w:val="20"/>
                <w:szCs w:val="20"/>
              </w:rPr>
              <w:t xml:space="preserve">Code of Virginia. </w:t>
            </w:r>
            <w:r w:rsidR="00430001">
              <w:rPr>
                <w:sz w:val="20"/>
                <w:szCs w:val="20"/>
              </w:rPr>
              <w:t>Gary Brown advised on how this change can be made based on intent.  We do not need to go back to the General Assembly to make these types of changes.</w:t>
            </w:r>
            <w:r w:rsidR="00D7035A">
              <w:rPr>
                <w:sz w:val="20"/>
                <w:szCs w:val="20"/>
              </w:rPr>
              <w:t xml:space="preserve"> </w:t>
            </w:r>
            <w:r w:rsidR="00D7035A" w:rsidRPr="00D7035A">
              <w:rPr>
                <w:b/>
                <w:bCs/>
                <w:sz w:val="20"/>
                <w:szCs w:val="20"/>
              </w:rPr>
              <w:t>All committee members were in favor of the motion.  The motion carried.</w:t>
            </w:r>
          </w:p>
        </w:tc>
        <w:tc>
          <w:tcPr>
            <w:tcW w:w="3240" w:type="dxa"/>
          </w:tcPr>
          <w:p w14:paraId="0D9B9387" w14:textId="77777777" w:rsidR="00B51B15" w:rsidRDefault="00B51B15" w:rsidP="003E03FB">
            <w:pPr>
              <w:rPr>
                <w:b/>
                <w:sz w:val="20"/>
                <w:szCs w:val="20"/>
              </w:rPr>
            </w:pPr>
          </w:p>
          <w:p w14:paraId="24775452" w14:textId="77777777" w:rsidR="00C73D57" w:rsidRDefault="00C73D57" w:rsidP="003E03FB">
            <w:pPr>
              <w:rPr>
                <w:b/>
                <w:sz w:val="20"/>
                <w:szCs w:val="20"/>
              </w:rPr>
            </w:pPr>
          </w:p>
          <w:p w14:paraId="10EAA310" w14:textId="77777777" w:rsidR="00C73D57" w:rsidRDefault="00C73D57" w:rsidP="003E03FB">
            <w:pPr>
              <w:rPr>
                <w:b/>
                <w:sz w:val="20"/>
                <w:szCs w:val="20"/>
              </w:rPr>
            </w:pPr>
          </w:p>
          <w:p w14:paraId="147E450D" w14:textId="77777777" w:rsidR="00C73D57" w:rsidRDefault="00C73D57" w:rsidP="003E03FB">
            <w:pPr>
              <w:rPr>
                <w:b/>
                <w:sz w:val="20"/>
                <w:szCs w:val="20"/>
              </w:rPr>
            </w:pPr>
          </w:p>
          <w:p w14:paraId="69C36FC3" w14:textId="615EE0B6" w:rsidR="00C73D57" w:rsidRDefault="00C73D57" w:rsidP="003E03FB">
            <w:pPr>
              <w:rPr>
                <w:b/>
                <w:sz w:val="20"/>
                <w:szCs w:val="20"/>
              </w:rPr>
            </w:pPr>
            <w:r>
              <w:rPr>
                <w:b/>
                <w:sz w:val="20"/>
                <w:szCs w:val="20"/>
              </w:rPr>
              <w:t xml:space="preserve"> </w:t>
            </w:r>
          </w:p>
          <w:p w14:paraId="09A36D8D" w14:textId="77777777" w:rsidR="00C73D57" w:rsidRDefault="00C73D57" w:rsidP="003E03FB">
            <w:pPr>
              <w:rPr>
                <w:b/>
                <w:sz w:val="20"/>
                <w:szCs w:val="20"/>
              </w:rPr>
            </w:pPr>
          </w:p>
          <w:p w14:paraId="5DAE684D" w14:textId="77777777" w:rsidR="00C73D57" w:rsidRDefault="00C73D57" w:rsidP="003E03FB">
            <w:pPr>
              <w:rPr>
                <w:b/>
                <w:sz w:val="20"/>
                <w:szCs w:val="20"/>
              </w:rPr>
            </w:pPr>
          </w:p>
          <w:p w14:paraId="2A6A4BF0" w14:textId="2E89271B" w:rsidR="00C73D57" w:rsidRPr="002677BE" w:rsidRDefault="00C73D57" w:rsidP="003E03FB">
            <w:pPr>
              <w:rPr>
                <w:b/>
                <w:sz w:val="20"/>
                <w:szCs w:val="20"/>
              </w:rPr>
            </w:pPr>
          </w:p>
        </w:tc>
      </w:tr>
      <w:tr w:rsidR="00156782" w:rsidRPr="002677BE" w14:paraId="4E93F6A0" w14:textId="77777777" w:rsidTr="002677BE">
        <w:tc>
          <w:tcPr>
            <w:tcW w:w="2864" w:type="dxa"/>
          </w:tcPr>
          <w:p w14:paraId="75815B46" w14:textId="105B8402" w:rsidR="00156782" w:rsidRDefault="00156782" w:rsidP="00156782">
            <w:pPr>
              <w:rPr>
                <w:b/>
                <w:sz w:val="20"/>
                <w:szCs w:val="20"/>
              </w:rPr>
            </w:pPr>
            <w:r>
              <w:rPr>
                <w:b/>
                <w:sz w:val="20"/>
                <w:szCs w:val="20"/>
              </w:rPr>
              <w:t xml:space="preserve">III. </w:t>
            </w:r>
            <w:r w:rsidR="003D20AA">
              <w:rPr>
                <w:b/>
                <w:sz w:val="20"/>
                <w:szCs w:val="20"/>
              </w:rPr>
              <w:t>Status of Hospital Diversion, EMS Parking, Delayed Unloading of Patients in Virginia</w:t>
            </w:r>
          </w:p>
        </w:tc>
        <w:tc>
          <w:tcPr>
            <w:tcW w:w="8584" w:type="dxa"/>
          </w:tcPr>
          <w:p w14:paraId="6814B84D" w14:textId="23BB732D" w:rsidR="002256DF" w:rsidRDefault="000E1A89" w:rsidP="00801863">
            <w:pPr>
              <w:keepNext/>
              <w:rPr>
                <w:sz w:val="20"/>
                <w:szCs w:val="20"/>
              </w:rPr>
            </w:pPr>
            <w:r>
              <w:rPr>
                <w:sz w:val="20"/>
                <w:szCs w:val="20"/>
              </w:rPr>
              <w:t>Per Dr. Allen Yee, this concern was brought to the attention of the Medical Direction Committe</w:t>
            </w:r>
            <w:r w:rsidR="0091433A">
              <w:rPr>
                <w:sz w:val="20"/>
                <w:szCs w:val="20"/>
              </w:rPr>
              <w:t>e.  There is an increase in patient volume, hospital staffing problems and multi</w:t>
            </w:r>
            <w:r w:rsidR="0099671D">
              <w:rPr>
                <w:sz w:val="20"/>
                <w:szCs w:val="20"/>
              </w:rPr>
              <w:t>ple</w:t>
            </w:r>
            <w:r w:rsidR="0091433A">
              <w:rPr>
                <w:sz w:val="20"/>
                <w:szCs w:val="20"/>
              </w:rPr>
              <w:t xml:space="preserve"> factors impacting EMS and emergency departments, so how can we work together to improve our turnaround times and create some opportunities for improvement.  </w:t>
            </w:r>
          </w:p>
          <w:p w14:paraId="6018323D" w14:textId="77777777" w:rsidR="002256DF" w:rsidRDefault="002256DF" w:rsidP="00801863">
            <w:pPr>
              <w:keepNext/>
              <w:rPr>
                <w:sz w:val="20"/>
                <w:szCs w:val="20"/>
              </w:rPr>
            </w:pPr>
          </w:p>
          <w:p w14:paraId="0279A814" w14:textId="02E81BCB" w:rsidR="00801863" w:rsidRDefault="0091433A" w:rsidP="00801863">
            <w:pPr>
              <w:keepNext/>
              <w:rPr>
                <w:sz w:val="20"/>
                <w:szCs w:val="20"/>
              </w:rPr>
            </w:pPr>
            <w:r>
              <w:rPr>
                <w:sz w:val="20"/>
                <w:szCs w:val="20"/>
              </w:rPr>
              <w:t>Dr. Sullivan</w:t>
            </w:r>
            <w:r w:rsidR="0099671D">
              <w:rPr>
                <w:sz w:val="20"/>
                <w:szCs w:val="20"/>
              </w:rPr>
              <w:t>,</w:t>
            </w:r>
            <w:r>
              <w:rPr>
                <w:sz w:val="20"/>
                <w:szCs w:val="20"/>
              </w:rPr>
              <w:t xml:space="preserve"> </w:t>
            </w:r>
            <w:r w:rsidR="0099671D">
              <w:rPr>
                <w:sz w:val="20"/>
                <w:szCs w:val="20"/>
              </w:rPr>
              <w:t>from</w:t>
            </w:r>
            <w:r>
              <w:rPr>
                <w:sz w:val="20"/>
                <w:szCs w:val="20"/>
              </w:rPr>
              <w:t xml:space="preserve"> Northern Virginia</w:t>
            </w:r>
            <w:r w:rsidR="0099671D">
              <w:rPr>
                <w:sz w:val="20"/>
                <w:szCs w:val="20"/>
              </w:rPr>
              <w:t>,</w:t>
            </w:r>
            <w:r>
              <w:rPr>
                <w:sz w:val="20"/>
                <w:szCs w:val="20"/>
              </w:rPr>
              <w:t xml:space="preserve"> explained that for the past year, they have experienced patients being held outside and told that they could not </w:t>
            </w:r>
            <w:r w:rsidR="002256DF">
              <w:rPr>
                <w:sz w:val="20"/>
                <w:szCs w:val="20"/>
              </w:rPr>
              <w:t>enter</w:t>
            </w:r>
            <w:r w:rsidR="0099671D">
              <w:rPr>
                <w:sz w:val="20"/>
                <w:szCs w:val="20"/>
              </w:rPr>
              <w:t xml:space="preserve"> the ED</w:t>
            </w:r>
            <w:r w:rsidR="002256DF">
              <w:rPr>
                <w:sz w:val="20"/>
                <w:szCs w:val="20"/>
              </w:rPr>
              <w:t xml:space="preserve"> until a room was available.  Sometimes they waited for hours at a time.  The risks of the patients waiting outside, outweighed the benefits.  She gave some examples of patient scenarios and the impact this had on the patients as well on the EMS provider</w:t>
            </w:r>
            <w:r w:rsidR="00B33722">
              <w:rPr>
                <w:sz w:val="20"/>
                <w:szCs w:val="20"/>
              </w:rPr>
              <w:t xml:space="preserve"> </w:t>
            </w:r>
            <w:r w:rsidR="002256DF">
              <w:rPr>
                <w:sz w:val="20"/>
                <w:szCs w:val="20"/>
              </w:rPr>
              <w:t>s</w:t>
            </w:r>
            <w:r w:rsidR="00B33722">
              <w:rPr>
                <w:sz w:val="20"/>
                <w:szCs w:val="20"/>
              </w:rPr>
              <w:t>afety</w:t>
            </w:r>
            <w:r w:rsidR="002256DF">
              <w:rPr>
                <w:sz w:val="20"/>
                <w:szCs w:val="20"/>
              </w:rPr>
              <w:t xml:space="preserve">. </w:t>
            </w:r>
            <w:r w:rsidR="00B33722">
              <w:rPr>
                <w:sz w:val="20"/>
                <w:szCs w:val="20"/>
              </w:rPr>
              <w:t xml:space="preserve">The concern is that this practice is spreading to other hospital systems. Dr. Sullivan has been in communication with the Office of Licensure and Certification.  The investigations that are ongoing are reactive to what has already happened.  </w:t>
            </w:r>
            <w:r w:rsidR="002256DF">
              <w:rPr>
                <w:sz w:val="20"/>
                <w:szCs w:val="20"/>
              </w:rPr>
              <w:t xml:space="preserve">The goal is </w:t>
            </w:r>
            <w:r w:rsidR="00B33722">
              <w:rPr>
                <w:sz w:val="20"/>
                <w:szCs w:val="20"/>
              </w:rPr>
              <w:t xml:space="preserve">to come away with something proactive </w:t>
            </w:r>
            <w:r w:rsidR="003E0B86">
              <w:rPr>
                <w:sz w:val="20"/>
                <w:szCs w:val="20"/>
              </w:rPr>
              <w:t>to</w:t>
            </w:r>
            <w:r w:rsidR="00B33722">
              <w:rPr>
                <w:sz w:val="20"/>
                <w:szCs w:val="20"/>
              </w:rPr>
              <w:t xml:space="preserve"> preven</w:t>
            </w:r>
            <w:r w:rsidR="003E0B86">
              <w:rPr>
                <w:sz w:val="20"/>
                <w:szCs w:val="20"/>
              </w:rPr>
              <w:t>t</w:t>
            </w:r>
            <w:r w:rsidR="00B33722">
              <w:rPr>
                <w:sz w:val="20"/>
                <w:szCs w:val="20"/>
              </w:rPr>
              <w:t xml:space="preserve"> this from</w:t>
            </w:r>
            <w:r w:rsidR="003E0B86">
              <w:rPr>
                <w:sz w:val="20"/>
                <w:szCs w:val="20"/>
              </w:rPr>
              <w:t xml:space="preserve"> becoming an issue in the fu</w:t>
            </w:r>
            <w:r w:rsidR="00B33722">
              <w:rPr>
                <w:sz w:val="20"/>
                <w:szCs w:val="20"/>
              </w:rPr>
              <w:t>ture</w:t>
            </w:r>
            <w:r w:rsidR="003E0B86">
              <w:rPr>
                <w:sz w:val="20"/>
                <w:szCs w:val="20"/>
              </w:rPr>
              <w:t xml:space="preserve"> at other hospitals.</w:t>
            </w:r>
          </w:p>
          <w:p w14:paraId="5BB9A085" w14:textId="77777777" w:rsidR="003E0B86" w:rsidRDefault="003E0B86" w:rsidP="00801863">
            <w:pPr>
              <w:keepNext/>
              <w:rPr>
                <w:sz w:val="20"/>
                <w:szCs w:val="20"/>
              </w:rPr>
            </w:pPr>
          </w:p>
          <w:p w14:paraId="68D979E8" w14:textId="77777777" w:rsidR="003E0B86" w:rsidRDefault="003E0B86" w:rsidP="00801863">
            <w:pPr>
              <w:keepNext/>
              <w:rPr>
                <w:sz w:val="20"/>
                <w:szCs w:val="20"/>
              </w:rPr>
            </w:pPr>
            <w:r>
              <w:rPr>
                <w:sz w:val="20"/>
                <w:szCs w:val="20"/>
              </w:rPr>
              <w:t>Chris Christensen, of Western EMS Regional Council,</w:t>
            </w:r>
            <w:r w:rsidR="00F4025A">
              <w:rPr>
                <w:sz w:val="20"/>
                <w:szCs w:val="20"/>
              </w:rPr>
              <w:t xml:space="preserve"> compiled data and</w:t>
            </w:r>
            <w:r>
              <w:rPr>
                <w:sz w:val="20"/>
                <w:szCs w:val="20"/>
              </w:rPr>
              <w:t xml:space="preserve"> looked at the past 365 days</w:t>
            </w:r>
            <w:r w:rsidR="00F4025A">
              <w:rPr>
                <w:sz w:val="20"/>
                <w:szCs w:val="20"/>
              </w:rPr>
              <w:t xml:space="preserve"> of wait time in the Regions.  Forty-five minutes is the 90</w:t>
            </w:r>
            <w:r w:rsidR="00F4025A" w:rsidRPr="00F4025A">
              <w:rPr>
                <w:sz w:val="20"/>
                <w:szCs w:val="20"/>
                <w:vertAlign w:val="superscript"/>
              </w:rPr>
              <w:t>th</w:t>
            </w:r>
            <w:r w:rsidR="00F4025A">
              <w:rPr>
                <w:sz w:val="20"/>
                <w:szCs w:val="20"/>
              </w:rPr>
              <w:t xml:space="preserve"> percentile.  He discussed the </w:t>
            </w:r>
            <w:r w:rsidR="00AC7CA9">
              <w:rPr>
                <w:sz w:val="20"/>
                <w:szCs w:val="20"/>
              </w:rPr>
              <w:t>trickle-down</w:t>
            </w:r>
            <w:r w:rsidR="00F4025A">
              <w:rPr>
                <w:sz w:val="20"/>
                <w:szCs w:val="20"/>
              </w:rPr>
              <w:t xml:space="preserve"> effect of diversions and having to transport patients to other hospitals.</w:t>
            </w:r>
            <w:r w:rsidR="00AC7CA9">
              <w:rPr>
                <w:sz w:val="20"/>
                <w:szCs w:val="20"/>
              </w:rPr>
              <w:t xml:space="preserve">  </w:t>
            </w:r>
          </w:p>
          <w:p w14:paraId="36766BF5" w14:textId="77777777" w:rsidR="00AC7CA9" w:rsidRDefault="00AC7CA9" w:rsidP="00801863">
            <w:pPr>
              <w:keepNext/>
              <w:rPr>
                <w:sz w:val="20"/>
                <w:szCs w:val="20"/>
              </w:rPr>
            </w:pPr>
          </w:p>
          <w:p w14:paraId="08F0637B" w14:textId="77777777" w:rsidR="00AC7CA9" w:rsidRDefault="00AC7CA9" w:rsidP="00801863">
            <w:pPr>
              <w:keepNext/>
              <w:rPr>
                <w:sz w:val="20"/>
                <w:szCs w:val="20"/>
              </w:rPr>
            </w:pPr>
            <w:r>
              <w:rPr>
                <w:sz w:val="20"/>
                <w:szCs w:val="20"/>
              </w:rPr>
              <w:t>The committee and guests continued to discuss this</w:t>
            </w:r>
            <w:r w:rsidR="00015F45">
              <w:rPr>
                <w:sz w:val="20"/>
                <w:szCs w:val="20"/>
              </w:rPr>
              <w:t xml:space="preserve"> </w:t>
            </w:r>
            <w:r w:rsidR="006861DF">
              <w:rPr>
                <w:sz w:val="20"/>
                <w:szCs w:val="20"/>
              </w:rPr>
              <w:t xml:space="preserve">topic </w:t>
            </w:r>
            <w:r w:rsidR="00015F45">
              <w:rPr>
                <w:sz w:val="20"/>
                <w:szCs w:val="20"/>
              </w:rPr>
              <w:t xml:space="preserve">extensively.  </w:t>
            </w:r>
            <w:r w:rsidR="006861DF">
              <w:rPr>
                <w:sz w:val="20"/>
                <w:szCs w:val="20"/>
              </w:rPr>
              <w:t>They discussed the Duty to Act clause, EMTALA</w:t>
            </w:r>
            <w:r w:rsidR="005B2A33">
              <w:rPr>
                <w:sz w:val="20"/>
                <w:szCs w:val="20"/>
              </w:rPr>
              <w:t xml:space="preserve"> (</w:t>
            </w:r>
            <w:r w:rsidR="005B2A33" w:rsidRPr="005B2A33">
              <w:rPr>
                <w:rStyle w:val="Strong"/>
                <w:b w:val="0"/>
                <w:bCs w:val="0"/>
                <w:color w:val="111111"/>
                <w:sz w:val="20"/>
                <w:szCs w:val="20"/>
                <w:shd w:val="clear" w:color="auto" w:fill="FFFFFF"/>
              </w:rPr>
              <w:t>Emergency Medical Treatment and Active Labor Act</w:t>
            </w:r>
            <w:r w:rsidR="005B2A33">
              <w:rPr>
                <w:rStyle w:val="Strong"/>
                <w:b w:val="0"/>
                <w:bCs w:val="0"/>
                <w:color w:val="111111"/>
                <w:sz w:val="20"/>
                <w:szCs w:val="20"/>
                <w:shd w:val="clear" w:color="auto" w:fill="FFFFFF"/>
              </w:rPr>
              <w:t>)</w:t>
            </w:r>
            <w:r w:rsidR="005B2A33">
              <w:rPr>
                <w:rStyle w:val="Strong"/>
                <w:color w:val="111111"/>
                <w:shd w:val="clear" w:color="auto" w:fill="FFFFFF"/>
              </w:rPr>
              <w:t xml:space="preserve"> </w:t>
            </w:r>
            <w:r w:rsidR="006861DF">
              <w:rPr>
                <w:sz w:val="20"/>
                <w:szCs w:val="20"/>
              </w:rPr>
              <w:t xml:space="preserve">and </w:t>
            </w:r>
            <w:r w:rsidR="0020154F">
              <w:rPr>
                <w:sz w:val="20"/>
                <w:szCs w:val="20"/>
              </w:rPr>
              <w:t xml:space="preserve">two </w:t>
            </w:r>
            <w:r w:rsidR="006861DF">
              <w:rPr>
                <w:sz w:val="20"/>
                <w:szCs w:val="20"/>
              </w:rPr>
              <w:t xml:space="preserve">different standards of care. </w:t>
            </w:r>
            <w:r w:rsidR="00A55986">
              <w:rPr>
                <w:sz w:val="20"/>
                <w:szCs w:val="20"/>
              </w:rPr>
              <w:t xml:space="preserve">Dr. Louka publicly recognized Dr. Sullivan for advocating for her patients.  This is her third time (at least) coming to Richmond to discuss this. It is exemplary that she has made this effort.  </w:t>
            </w:r>
          </w:p>
          <w:p w14:paraId="6E181904" w14:textId="77777777" w:rsidR="00842F77" w:rsidRDefault="00842F77" w:rsidP="00801863">
            <w:pPr>
              <w:keepNext/>
              <w:rPr>
                <w:sz w:val="20"/>
                <w:szCs w:val="20"/>
              </w:rPr>
            </w:pPr>
          </w:p>
          <w:p w14:paraId="20ADCF19" w14:textId="33BFE9FF" w:rsidR="00842F77" w:rsidRPr="002677BE" w:rsidRDefault="00842F77" w:rsidP="00801863">
            <w:pPr>
              <w:keepNext/>
              <w:rPr>
                <w:sz w:val="20"/>
                <w:szCs w:val="20"/>
              </w:rPr>
            </w:pPr>
            <w:r>
              <w:rPr>
                <w:sz w:val="20"/>
                <w:szCs w:val="20"/>
              </w:rPr>
              <w:t xml:space="preserve">Dr. Yee created a draft white paper to address this issue and read the bullet points to be included in the paper.  </w:t>
            </w:r>
            <w:r w:rsidR="00AF7D6A" w:rsidRPr="00AF7D6A">
              <w:rPr>
                <w:b/>
                <w:bCs/>
                <w:sz w:val="20"/>
                <w:szCs w:val="20"/>
              </w:rPr>
              <w:t xml:space="preserve">Dr. </w:t>
            </w:r>
            <w:r w:rsidR="0099671D">
              <w:rPr>
                <w:b/>
                <w:bCs/>
                <w:sz w:val="20"/>
                <w:szCs w:val="20"/>
              </w:rPr>
              <w:t>O’Shea</w:t>
            </w:r>
            <w:r w:rsidR="00AF7D6A" w:rsidRPr="00AF7D6A">
              <w:rPr>
                <w:b/>
                <w:bCs/>
                <w:sz w:val="20"/>
                <w:szCs w:val="20"/>
              </w:rPr>
              <w:t xml:space="preserve"> made a</w:t>
            </w:r>
            <w:r w:rsidRPr="00C146E2">
              <w:rPr>
                <w:b/>
                <w:bCs/>
                <w:sz w:val="20"/>
                <w:szCs w:val="20"/>
              </w:rPr>
              <w:t xml:space="preserve"> motion to accept the draft white paper as read.</w:t>
            </w:r>
            <w:r>
              <w:rPr>
                <w:sz w:val="20"/>
                <w:szCs w:val="20"/>
              </w:rPr>
              <w:t xml:space="preserve">  </w:t>
            </w:r>
            <w:r w:rsidR="00F30EB4">
              <w:rPr>
                <w:sz w:val="20"/>
                <w:szCs w:val="20"/>
              </w:rPr>
              <w:t xml:space="preserve">It was decided that Dr. </w:t>
            </w:r>
            <w:r w:rsidR="0099671D">
              <w:rPr>
                <w:sz w:val="20"/>
                <w:szCs w:val="20"/>
              </w:rPr>
              <w:t>Y</w:t>
            </w:r>
            <w:r w:rsidR="00F30EB4">
              <w:rPr>
                <w:sz w:val="20"/>
                <w:szCs w:val="20"/>
              </w:rPr>
              <w:t>ee will work with Dr. O’Shea and Matthew Marry tonight</w:t>
            </w:r>
            <w:r w:rsidR="0099671D">
              <w:rPr>
                <w:sz w:val="20"/>
                <w:szCs w:val="20"/>
              </w:rPr>
              <w:t xml:space="preserve"> to complete the paper</w:t>
            </w:r>
            <w:r w:rsidR="00F30EB4">
              <w:rPr>
                <w:sz w:val="20"/>
                <w:szCs w:val="20"/>
              </w:rPr>
              <w:t xml:space="preserve"> and present </w:t>
            </w:r>
            <w:r w:rsidR="0099671D">
              <w:rPr>
                <w:sz w:val="20"/>
                <w:szCs w:val="20"/>
              </w:rPr>
              <w:t>it</w:t>
            </w:r>
            <w:r w:rsidR="00F30EB4">
              <w:rPr>
                <w:sz w:val="20"/>
                <w:szCs w:val="20"/>
              </w:rPr>
              <w:t xml:space="preserve"> to the Advisory Board tomorrow.</w:t>
            </w:r>
          </w:p>
        </w:tc>
        <w:tc>
          <w:tcPr>
            <w:tcW w:w="3240" w:type="dxa"/>
          </w:tcPr>
          <w:p w14:paraId="46EEB49E" w14:textId="77777777" w:rsidR="00156782" w:rsidRDefault="00156782" w:rsidP="00156782">
            <w:pPr>
              <w:rPr>
                <w:b/>
                <w:sz w:val="20"/>
                <w:szCs w:val="20"/>
              </w:rPr>
            </w:pPr>
          </w:p>
        </w:tc>
      </w:tr>
      <w:tr w:rsidR="00156782" w:rsidRPr="002677BE" w14:paraId="785CC695" w14:textId="77777777" w:rsidTr="002677BE">
        <w:tc>
          <w:tcPr>
            <w:tcW w:w="2864" w:type="dxa"/>
          </w:tcPr>
          <w:p w14:paraId="1D69412D" w14:textId="0822B1EB" w:rsidR="00156782" w:rsidRDefault="00156782" w:rsidP="00156782">
            <w:pPr>
              <w:keepNext/>
              <w:rPr>
                <w:b/>
                <w:sz w:val="20"/>
                <w:szCs w:val="20"/>
              </w:rPr>
            </w:pPr>
            <w:r>
              <w:rPr>
                <w:b/>
                <w:sz w:val="20"/>
                <w:szCs w:val="20"/>
              </w:rPr>
              <w:lastRenderedPageBreak/>
              <w:t>IV</w:t>
            </w:r>
            <w:r w:rsidR="00801863">
              <w:rPr>
                <w:b/>
                <w:sz w:val="20"/>
                <w:szCs w:val="20"/>
              </w:rPr>
              <w:t xml:space="preserve">. </w:t>
            </w:r>
            <w:r w:rsidR="00D7035A">
              <w:rPr>
                <w:b/>
                <w:sz w:val="20"/>
                <w:szCs w:val="20"/>
              </w:rPr>
              <w:t>OEMS Division Reports</w:t>
            </w:r>
          </w:p>
        </w:tc>
        <w:tc>
          <w:tcPr>
            <w:tcW w:w="8584" w:type="dxa"/>
          </w:tcPr>
          <w:p w14:paraId="18F981C3" w14:textId="5FBE52E7" w:rsidR="003D20AA" w:rsidRDefault="003D20AA" w:rsidP="003D20AA">
            <w:pPr>
              <w:keepNext/>
              <w:rPr>
                <w:sz w:val="20"/>
                <w:szCs w:val="20"/>
              </w:rPr>
            </w:pPr>
            <w:r>
              <w:rPr>
                <w:sz w:val="20"/>
                <w:szCs w:val="20"/>
              </w:rPr>
              <w:t xml:space="preserve">1.  </w:t>
            </w:r>
            <w:r w:rsidRPr="00B92F99">
              <w:rPr>
                <w:b/>
                <w:sz w:val="20"/>
                <w:szCs w:val="20"/>
              </w:rPr>
              <w:t>Division of Executive Management and Support</w:t>
            </w:r>
          </w:p>
          <w:p w14:paraId="36F3D66E" w14:textId="36102F4E" w:rsidR="003D20AA" w:rsidRPr="00E043E5" w:rsidRDefault="003D20AA" w:rsidP="003D20AA">
            <w:pPr>
              <w:keepNext/>
              <w:numPr>
                <w:ilvl w:val="0"/>
                <w:numId w:val="7"/>
              </w:numPr>
              <w:rPr>
                <w:bCs/>
                <w:sz w:val="20"/>
                <w:szCs w:val="20"/>
              </w:rPr>
            </w:pPr>
            <w:r w:rsidRPr="00E043E5">
              <w:rPr>
                <w:b/>
                <w:sz w:val="20"/>
                <w:szCs w:val="20"/>
              </w:rPr>
              <w:t>Gary R. Brown, Director</w:t>
            </w:r>
            <w:r w:rsidRPr="00E043E5">
              <w:rPr>
                <w:sz w:val="20"/>
                <w:szCs w:val="20"/>
              </w:rPr>
              <w:t xml:space="preserve"> </w:t>
            </w:r>
            <w:r w:rsidR="00B02D8D">
              <w:rPr>
                <w:sz w:val="20"/>
                <w:szCs w:val="20"/>
              </w:rPr>
              <w:t xml:space="preserve"> </w:t>
            </w:r>
          </w:p>
          <w:p w14:paraId="43760377" w14:textId="25F3A040" w:rsidR="003D20AA" w:rsidRPr="00B92F99" w:rsidRDefault="003D20AA" w:rsidP="003D20AA">
            <w:pPr>
              <w:keepNext/>
              <w:numPr>
                <w:ilvl w:val="0"/>
                <w:numId w:val="7"/>
              </w:numPr>
              <w:rPr>
                <w:b/>
                <w:sz w:val="20"/>
                <w:szCs w:val="20"/>
              </w:rPr>
            </w:pPr>
            <w:r w:rsidRPr="00B92F99">
              <w:rPr>
                <w:b/>
                <w:sz w:val="20"/>
                <w:szCs w:val="20"/>
              </w:rPr>
              <w:t>Scott Winston, Assistant Director</w:t>
            </w:r>
            <w:r>
              <w:rPr>
                <w:b/>
                <w:sz w:val="20"/>
                <w:szCs w:val="20"/>
              </w:rPr>
              <w:t xml:space="preserve"> </w:t>
            </w:r>
          </w:p>
          <w:p w14:paraId="216FCD57" w14:textId="0E5773B8" w:rsidR="003D20AA" w:rsidRPr="00B92F99" w:rsidRDefault="003D20AA" w:rsidP="003D20AA">
            <w:pPr>
              <w:keepNext/>
              <w:numPr>
                <w:ilvl w:val="0"/>
                <w:numId w:val="7"/>
              </w:numPr>
              <w:rPr>
                <w:sz w:val="20"/>
                <w:szCs w:val="20"/>
              </w:rPr>
            </w:pPr>
            <w:r w:rsidRPr="00B92F99">
              <w:rPr>
                <w:b/>
                <w:sz w:val="20"/>
                <w:szCs w:val="20"/>
              </w:rPr>
              <w:t xml:space="preserve">Adam Harrell, Associate Director </w:t>
            </w:r>
            <w:r>
              <w:rPr>
                <w:b/>
                <w:sz w:val="20"/>
                <w:szCs w:val="20"/>
              </w:rPr>
              <w:t xml:space="preserve"> </w:t>
            </w:r>
          </w:p>
          <w:p w14:paraId="592545AA" w14:textId="160A4DCC" w:rsidR="003D20AA" w:rsidRPr="00B92F99" w:rsidRDefault="003D20AA" w:rsidP="003D20AA">
            <w:pPr>
              <w:keepNext/>
              <w:numPr>
                <w:ilvl w:val="0"/>
                <w:numId w:val="7"/>
              </w:numPr>
              <w:rPr>
                <w:sz w:val="20"/>
                <w:szCs w:val="20"/>
              </w:rPr>
            </w:pPr>
            <w:r w:rsidRPr="00B92F99">
              <w:rPr>
                <w:b/>
                <w:sz w:val="20"/>
                <w:szCs w:val="20"/>
              </w:rPr>
              <w:t>George Lindbeck, MD, State EMS Medical Director</w:t>
            </w:r>
          </w:p>
          <w:p w14:paraId="05EE7A68" w14:textId="41483AD4" w:rsidR="003D20AA" w:rsidRDefault="003D20AA" w:rsidP="003D20AA">
            <w:pPr>
              <w:keepNext/>
              <w:rPr>
                <w:sz w:val="20"/>
                <w:szCs w:val="20"/>
              </w:rPr>
            </w:pPr>
            <w:r>
              <w:rPr>
                <w:sz w:val="20"/>
                <w:szCs w:val="20"/>
              </w:rPr>
              <w:t xml:space="preserve">2. </w:t>
            </w:r>
            <w:r w:rsidRPr="00B92F99">
              <w:rPr>
                <w:b/>
                <w:sz w:val="20"/>
                <w:szCs w:val="20"/>
              </w:rPr>
              <w:t>Division of Community Health and Technical Resource</w:t>
            </w:r>
            <w:r w:rsidR="00D7035A">
              <w:rPr>
                <w:b/>
                <w:sz w:val="20"/>
                <w:szCs w:val="20"/>
              </w:rPr>
              <w:t>s</w:t>
            </w:r>
            <w:r w:rsidRPr="00B92F99">
              <w:rPr>
                <w:b/>
                <w:sz w:val="20"/>
                <w:szCs w:val="20"/>
              </w:rPr>
              <w:t xml:space="preserve"> – Tim </w:t>
            </w:r>
            <w:r>
              <w:rPr>
                <w:b/>
                <w:sz w:val="20"/>
                <w:szCs w:val="20"/>
              </w:rPr>
              <w:t xml:space="preserve"> </w:t>
            </w:r>
          </w:p>
          <w:p w14:paraId="28DA8D9F" w14:textId="756FA6F1" w:rsidR="003D20AA" w:rsidRPr="00E03045" w:rsidRDefault="003D20AA" w:rsidP="003D20AA">
            <w:pPr>
              <w:keepNext/>
              <w:rPr>
                <w:bCs/>
                <w:sz w:val="20"/>
                <w:szCs w:val="20"/>
              </w:rPr>
            </w:pPr>
            <w:r>
              <w:rPr>
                <w:sz w:val="20"/>
                <w:szCs w:val="20"/>
              </w:rPr>
              <w:t>3</w:t>
            </w:r>
            <w:r w:rsidRPr="00B92F99">
              <w:rPr>
                <w:b/>
                <w:sz w:val="20"/>
                <w:szCs w:val="20"/>
              </w:rPr>
              <w:t>. Division of Emergency Operations – Karen</w:t>
            </w:r>
            <w:r>
              <w:rPr>
                <w:bCs/>
                <w:sz w:val="20"/>
                <w:szCs w:val="20"/>
              </w:rPr>
              <w:t xml:space="preserve"> </w:t>
            </w:r>
          </w:p>
          <w:p w14:paraId="6377DC2F" w14:textId="5764636F" w:rsidR="003D20AA" w:rsidRDefault="003D20AA" w:rsidP="003D20AA">
            <w:pPr>
              <w:keepNext/>
              <w:rPr>
                <w:sz w:val="20"/>
                <w:szCs w:val="20"/>
              </w:rPr>
            </w:pPr>
            <w:r>
              <w:rPr>
                <w:sz w:val="20"/>
                <w:szCs w:val="20"/>
              </w:rPr>
              <w:t xml:space="preserve">4. </w:t>
            </w:r>
            <w:r w:rsidRPr="00B92F99">
              <w:rPr>
                <w:b/>
                <w:sz w:val="20"/>
                <w:szCs w:val="20"/>
              </w:rPr>
              <w:t xml:space="preserve">Division of Regulation and Compliance Enforcement – Ron </w:t>
            </w:r>
            <w:r>
              <w:rPr>
                <w:sz w:val="20"/>
                <w:szCs w:val="20"/>
              </w:rPr>
              <w:t xml:space="preserve"> </w:t>
            </w:r>
          </w:p>
          <w:p w14:paraId="0846E599" w14:textId="41478B24" w:rsidR="003D20AA" w:rsidRPr="00E03045" w:rsidRDefault="003D20AA" w:rsidP="003D20AA">
            <w:pPr>
              <w:keepNext/>
              <w:rPr>
                <w:bCs/>
                <w:sz w:val="20"/>
                <w:szCs w:val="20"/>
              </w:rPr>
            </w:pPr>
            <w:r>
              <w:rPr>
                <w:sz w:val="20"/>
                <w:szCs w:val="20"/>
              </w:rPr>
              <w:t xml:space="preserve">5. </w:t>
            </w:r>
            <w:r w:rsidRPr="00B92F99">
              <w:rPr>
                <w:b/>
                <w:sz w:val="20"/>
                <w:szCs w:val="20"/>
              </w:rPr>
              <w:t>Division of Public Information and Education – Marian</w:t>
            </w:r>
            <w:r>
              <w:rPr>
                <w:b/>
                <w:sz w:val="20"/>
                <w:szCs w:val="20"/>
              </w:rPr>
              <w:t xml:space="preserve">  </w:t>
            </w:r>
          </w:p>
          <w:p w14:paraId="22E2CEFD" w14:textId="6D4E57DC" w:rsidR="003D20AA" w:rsidRDefault="003D20AA" w:rsidP="003D20AA">
            <w:pPr>
              <w:keepNext/>
              <w:rPr>
                <w:sz w:val="20"/>
                <w:szCs w:val="20"/>
              </w:rPr>
            </w:pPr>
            <w:r>
              <w:rPr>
                <w:sz w:val="20"/>
                <w:szCs w:val="20"/>
              </w:rPr>
              <w:t xml:space="preserve">6. </w:t>
            </w:r>
            <w:r w:rsidRPr="00B92F99">
              <w:rPr>
                <w:b/>
                <w:sz w:val="20"/>
                <w:szCs w:val="20"/>
              </w:rPr>
              <w:t xml:space="preserve">Division of Accreditation, Certification and Education – </w:t>
            </w:r>
            <w:r>
              <w:rPr>
                <w:b/>
                <w:sz w:val="20"/>
                <w:szCs w:val="20"/>
              </w:rPr>
              <w:t>Debbie</w:t>
            </w:r>
          </w:p>
          <w:p w14:paraId="288FADE7" w14:textId="77777777" w:rsidR="00156782" w:rsidRDefault="003D20AA" w:rsidP="003D20AA">
            <w:pPr>
              <w:keepNext/>
              <w:rPr>
                <w:sz w:val="20"/>
                <w:szCs w:val="20"/>
              </w:rPr>
            </w:pPr>
            <w:r>
              <w:rPr>
                <w:sz w:val="20"/>
                <w:szCs w:val="20"/>
              </w:rPr>
              <w:t xml:space="preserve">7. </w:t>
            </w:r>
            <w:r w:rsidRPr="00B92F99">
              <w:rPr>
                <w:b/>
                <w:sz w:val="20"/>
                <w:szCs w:val="20"/>
              </w:rPr>
              <w:t>Division of Trauma and Critical Care – Mindy</w:t>
            </w:r>
            <w:r>
              <w:rPr>
                <w:sz w:val="20"/>
                <w:szCs w:val="20"/>
              </w:rPr>
              <w:t xml:space="preserve"> </w:t>
            </w:r>
          </w:p>
          <w:p w14:paraId="00F109D3" w14:textId="77777777" w:rsidR="00EB32A3" w:rsidRDefault="00EB32A3" w:rsidP="003D20AA">
            <w:pPr>
              <w:keepNext/>
              <w:rPr>
                <w:sz w:val="20"/>
                <w:szCs w:val="20"/>
              </w:rPr>
            </w:pPr>
          </w:p>
          <w:p w14:paraId="69F62826" w14:textId="66528F6C" w:rsidR="00EB32A3" w:rsidRPr="002677BE" w:rsidRDefault="00EB32A3" w:rsidP="003D20AA">
            <w:pPr>
              <w:keepNext/>
              <w:rPr>
                <w:sz w:val="20"/>
                <w:szCs w:val="20"/>
              </w:rPr>
            </w:pPr>
            <w:r>
              <w:rPr>
                <w:sz w:val="20"/>
                <w:szCs w:val="20"/>
              </w:rPr>
              <w:t>No OEMS Division reports were given.</w:t>
            </w:r>
          </w:p>
        </w:tc>
        <w:tc>
          <w:tcPr>
            <w:tcW w:w="3240" w:type="dxa"/>
          </w:tcPr>
          <w:p w14:paraId="236F1A9D" w14:textId="77777777" w:rsidR="00156782" w:rsidRPr="002677BE" w:rsidRDefault="00156782" w:rsidP="00156782">
            <w:pPr>
              <w:keepNext/>
              <w:rPr>
                <w:b/>
                <w:sz w:val="20"/>
                <w:szCs w:val="20"/>
              </w:rPr>
            </w:pPr>
          </w:p>
        </w:tc>
      </w:tr>
      <w:tr w:rsidR="00156782" w:rsidRPr="002677BE" w14:paraId="267772FE" w14:textId="77777777" w:rsidTr="00090C5C">
        <w:trPr>
          <w:trHeight w:val="215"/>
        </w:trPr>
        <w:tc>
          <w:tcPr>
            <w:tcW w:w="2864" w:type="dxa"/>
          </w:tcPr>
          <w:p w14:paraId="1A3B4242" w14:textId="0FCC106A" w:rsidR="00156782" w:rsidRDefault="00156782" w:rsidP="00156782">
            <w:pPr>
              <w:keepLines/>
              <w:rPr>
                <w:b/>
                <w:sz w:val="20"/>
                <w:szCs w:val="20"/>
              </w:rPr>
            </w:pPr>
            <w:r>
              <w:rPr>
                <w:b/>
                <w:sz w:val="20"/>
                <w:szCs w:val="20"/>
              </w:rPr>
              <w:t xml:space="preserve">V. </w:t>
            </w:r>
            <w:r w:rsidR="003D20AA">
              <w:rPr>
                <w:b/>
                <w:sz w:val="20"/>
                <w:szCs w:val="20"/>
              </w:rPr>
              <w:t>Old Business</w:t>
            </w:r>
          </w:p>
        </w:tc>
        <w:tc>
          <w:tcPr>
            <w:tcW w:w="8584" w:type="dxa"/>
          </w:tcPr>
          <w:p w14:paraId="6E69A8D4" w14:textId="4CCAEA78" w:rsidR="00156782" w:rsidRPr="002677BE" w:rsidRDefault="00D7035A" w:rsidP="00156782">
            <w:pPr>
              <w:keepLines/>
              <w:rPr>
                <w:sz w:val="20"/>
                <w:szCs w:val="20"/>
              </w:rPr>
            </w:pPr>
            <w:r>
              <w:rPr>
                <w:sz w:val="20"/>
                <w:szCs w:val="20"/>
              </w:rPr>
              <w:t>None</w:t>
            </w:r>
          </w:p>
        </w:tc>
        <w:tc>
          <w:tcPr>
            <w:tcW w:w="3240" w:type="dxa"/>
          </w:tcPr>
          <w:p w14:paraId="667EB876" w14:textId="77777777" w:rsidR="00156782" w:rsidRPr="002677BE" w:rsidRDefault="00156782" w:rsidP="00156782">
            <w:pPr>
              <w:keepLines/>
              <w:rPr>
                <w:b/>
                <w:sz w:val="20"/>
                <w:szCs w:val="20"/>
              </w:rPr>
            </w:pPr>
          </w:p>
        </w:tc>
      </w:tr>
      <w:tr w:rsidR="003D20AA" w:rsidRPr="002677BE" w14:paraId="31684A6C" w14:textId="77777777" w:rsidTr="00090C5C">
        <w:trPr>
          <w:trHeight w:val="215"/>
        </w:trPr>
        <w:tc>
          <w:tcPr>
            <w:tcW w:w="2864" w:type="dxa"/>
          </w:tcPr>
          <w:p w14:paraId="49BB3061" w14:textId="16ABAD35" w:rsidR="003D20AA" w:rsidRDefault="003D20AA" w:rsidP="00156782">
            <w:pPr>
              <w:keepLines/>
              <w:rPr>
                <w:b/>
                <w:sz w:val="20"/>
                <w:szCs w:val="20"/>
              </w:rPr>
            </w:pPr>
            <w:r>
              <w:rPr>
                <w:b/>
                <w:sz w:val="20"/>
                <w:szCs w:val="20"/>
              </w:rPr>
              <w:t>VI. Public Comment</w:t>
            </w:r>
          </w:p>
        </w:tc>
        <w:tc>
          <w:tcPr>
            <w:tcW w:w="8584" w:type="dxa"/>
          </w:tcPr>
          <w:p w14:paraId="2D3BD121" w14:textId="1F91D93C" w:rsidR="003D20AA" w:rsidRDefault="00D7035A" w:rsidP="00156782">
            <w:pPr>
              <w:keepLines/>
              <w:rPr>
                <w:sz w:val="20"/>
                <w:szCs w:val="20"/>
              </w:rPr>
            </w:pPr>
            <w:r>
              <w:rPr>
                <w:sz w:val="20"/>
                <w:szCs w:val="20"/>
              </w:rPr>
              <w:t>None</w:t>
            </w:r>
          </w:p>
        </w:tc>
        <w:tc>
          <w:tcPr>
            <w:tcW w:w="3240" w:type="dxa"/>
          </w:tcPr>
          <w:p w14:paraId="6AD2BB4C" w14:textId="77777777" w:rsidR="003D20AA" w:rsidRPr="002677BE" w:rsidRDefault="003D20AA" w:rsidP="00156782">
            <w:pPr>
              <w:keepLines/>
              <w:rPr>
                <w:b/>
                <w:sz w:val="20"/>
                <w:szCs w:val="20"/>
              </w:rPr>
            </w:pPr>
          </w:p>
        </w:tc>
      </w:tr>
      <w:tr w:rsidR="00156782" w:rsidRPr="002677BE" w14:paraId="4A205B81" w14:textId="77777777" w:rsidTr="00A853A3">
        <w:trPr>
          <w:trHeight w:val="98"/>
        </w:trPr>
        <w:tc>
          <w:tcPr>
            <w:tcW w:w="2864" w:type="dxa"/>
          </w:tcPr>
          <w:p w14:paraId="4F8331DF" w14:textId="5D7A428E" w:rsidR="00156782" w:rsidRPr="002677BE" w:rsidRDefault="00156782" w:rsidP="00156782">
            <w:pPr>
              <w:rPr>
                <w:b/>
                <w:sz w:val="20"/>
                <w:szCs w:val="20"/>
              </w:rPr>
            </w:pPr>
            <w:r>
              <w:rPr>
                <w:b/>
                <w:sz w:val="20"/>
                <w:szCs w:val="20"/>
              </w:rPr>
              <w:t>V</w:t>
            </w:r>
            <w:r w:rsidR="003D20AA">
              <w:rPr>
                <w:b/>
                <w:sz w:val="20"/>
                <w:szCs w:val="20"/>
              </w:rPr>
              <w:t>I</w:t>
            </w:r>
            <w:r>
              <w:rPr>
                <w:b/>
                <w:sz w:val="20"/>
                <w:szCs w:val="20"/>
              </w:rPr>
              <w:t xml:space="preserve">I. </w:t>
            </w:r>
            <w:r w:rsidRPr="002677BE">
              <w:rPr>
                <w:b/>
                <w:sz w:val="20"/>
                <w:szCs w:val="20"/>
              </w:rPr>
              <w:t>Adjournment</w:t>
            </w:r>
          </w:p>
        </w:tc>
        <w:tc>
          <w:tcPr>
            <w:tcW w:w="8584" w:type="dxa"/>
          </w:tcPr>
          <w:p w14:paraId="771D094E" w14:textId="0AA6B846" w:rsidR="00156782" w:rsidRPr="002677BE" w:rsidRDefault="00156782" w:rsidP="00156782">
            <w:pPr>
              <w:rPr>
                <w:sz w:val="20"/>
                <w:szCs w:val="20"/>
              </w:rPr>
            </w:pPr>
            <w:r>
              <w:rPr>
                <w:sz w:val="20"/>
                <w:szCs w:val="20"/>
              </w:rPr>
              <w:t xml:space="preserve">The meeting adjourned at </w:t>
            </w:r>
            <w:r w:rsidR="00715D2B">
              <w:rPr>
                <w:sz w:val="20"/>
                <w:szCs w:val="20"/>
              </w:rPr>
              <w:t xml:space="preserve">6:31 </w:t>
            </w:r>
            <w:r>
              <w:rPr>
                <w:sz w:val="20"/>
                <w:szCs w:val="20"/>
              </w:rPr>
              <w:t>p.m.</w:t>
            </w:r>
          </w:p>
        </w:tc>
        <w:tc>
          <w:tcPr>
            <w:tcW w:w="3240" w:type="dxa"/>
          </w:tcPr>
          <w:p w14:paraId="2FFAF89D" w14:textId="77777777" w:rsidR="00156782" w:rsidRPr="002677BE" w:rsidRDefault="00156782" w:rsidP="00156782">
            <w:pPr>
              <w:rPr>
                <w:b/>
                <w:sz w:val="20"/>
                <w:szCs w:val="20"/>
              </w:rPr>
            </w:pPr>
          </w:p>
        </w:tc>
      </w:tr>
    </w:tbl>
    <w:p w14:paraId="56632DBE" w14:textId="447173D2" w:rsidR="00B51B15" w:rsidRDefault="00D7035A" w:rsidP="003E03FB">
      <w:r>
        <w:rPr>
          <w:noProof/>
        </w:rPr>
        <mc:AlternateContent>
          <mc:Choice Requires="wps">
            <w:drawing>
              <wp:anchor distT="45720" distB="45720" distL="114300" distR="114300" simplePos="0" relativeHeight="251659264" behindDoc="0" locked="0" layoutInCell="1" allowOverlap="1" wp14:anchorId="68510AFA" wp14:editId="6CF2B86E">
                <wp:simplePos x="0" y="0"/>
                <wp:positionH relativeFrom="column">
                  <wp:posOffset>7858125</wp:posOffset>
                </wp:positionH>
                <wp:positionV relativeFrom="paragraph">
                  <wp:posOffset>53975</wp:posOffset>
                </wp:positionV>
                <wp:extent cx="1457325" cy="5619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561975"/>
                        </a:xfrm>
                        <a:prstGeom prst="rect">
                          <a:avLst/>
                        </a:prstGeom>
                        <a:solidFill>
                          <a:srgbClr val="FFFFFF"/>
                        </a:solidFill>
                        <a:ln w="9525">
                          <a:solidFill>
                            <a:srgbClr val="000000"/>
                          </a:solidFill>
                          <a:miter lim="800000"/>
                          <a:headEnd/>
                          <a:tailEnd/>
                        </a:ln>
                      </wps:spPr>
                      <wps:txbx>
                        <w:txbxContent>
                          <w:p w14:paraId="75279CEF" w14:textId="77777777" w:rsidR="00D7035A" w:rsidRDefault="00D7035A">
                            <w:pPr>
                              <w:rPr>
                                <w:sz w:val="20"/>
                                <w:szCs w:val="20"/>
                              </w:rPr>
                            </w:pPr>
                            <w:r w:rsidRPr="00D7035A">
                              <w:rPr>
                                <w:sz w:val="20"/>
                                <w:szCs w:val="20"/>
                              </w:rPr>
                              <w:t xml:space="preserve">Transcribed by </w:t>
                            </w:r>
                          </w:p>
                          <w:p w14:paraId="2DA14FC6" w14:textId="5ABBE406" w:rsidR="00D7035A" w:rsidRDefault="00D7035A">
                            <w:pPr>
                              <w:rPr>
                                <w:sz w:val="20"/>
                                <w:szCs w:val="20"/>
                              </w:rPr>
                            </w:pPr>
                            <w:r w:rsidRPr="00D7035A">
                              <w:rPr>
                                <w:sz w:val="20"/>
                                <w:szCs w:val="20"/>
                              </w:rPr>
                              <w:t xml:space="preserve">Wanda L. Street, </w:t>
                            </w:r>
                          </w:p>
                          <w:p w14:paraId="66A9FA45" w14:textId="5ABD5CE3" w:rsidR="00D7035A" w:rsidRPr="00D7035A" w:rsidRDefault="00D7035A">
                            <w:pPr>
                              <w:rPr>
                                <w:sz w:val="20"/>
                                <w:szCs w:val="20"/>
                              </w:rPr>
                            </w:pPr>
                            <w:r w:rsidRPr="00D7035A">
                              <w:rPr>
                                <w:sz w:val="20"/>
                                <w:szCs w:val="20"/>
                              </w:rPr>
                              <w:t>Executive Secretary, Sr.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510AFA" id="_x0000_t202" coordsize="21600,21600" o:spt="202" path="m,l,21600r21600,l21600,xe">
                <v:stroke joinstyle="miter"/>
                <v:path gradientshapeok="t" o:connecttype="rect"/>
              </v:shapetype>
              <v:shape id="Text Box 2" o:spid="_x0000_s1026" type="#_x0000_t202" style="position:absolute;margin-left:618.75pt;margin-top:4.25pt;width:114.75pt;height:4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">
                <v:textbox>
                  <w:txbxContent>
                    <w:p w14:paraId="75279CEF" w14:textId="77777777" w:rsidR="00D7035A" w:rsidRDefault="00D7035A">
                      <w:pPr>
                        <w:rPr>
                          <w:sz w:val="20"/>
                          <w:szCs w:val="20"/>
                        </w:rPr>
                      </w:pPr>
                      <w:r w:rsidRPr="00D7035A">
                        <w:rPr>
                          <w:sz w:val="20"/>
                          <w:szCs w:val="20"/>
                        </w:rPr>
                        <w:t xml:space="preserve">Transcribed by </w:t>
                      </w:r>
                    </w:p>
                    <w:p w14:paraId="2DA14FC6" w14:textId="5ABBE406" w:rsidR="00D7035A" w:rsidRDefault="00D7035A">
                      <w:pPr>
                        <w:rPr>
                          <w:sz w:val="20"/>
                          <w:szCs w:val="20"/>
                        </w:rPr>
                      </w:pPr>
                      <w:r w:rsidRPr="00D7035A">
                        <w:rPr>
                          <w:sz w:val="20"/>
                          <w:szCs w:val="20"/>
                        </w:rPr>
                        <w:t xml:space="preserve">Wanda L. Street, </w:t>
                      </w:r>
                    </w:p>
                    <w:p w14:paraId="66A9FA45" w14:textId="5ABD5CE3" w:rsidR="00D7035A" w:rsidRPr="00D7035A" w:rsidRDefault="00D7035A">
                      <w:pPr>
                        <w:rPr>
                          <w:sz w:val="20"/>
                          <w:szCs w:val="20"/>
                        </w:rPr>
                      </w:pPr>
                      <w:r w:rsidRPr="00D7035A">
                        <w:rPr>
                          <w:sz w:val="20"/>
                          <w:szCs w:val="20"/>
                        </w:rPr>
                        <w:t>Executive Secretary, Sr.</w:t>
                      </w:r>
                    </w:p>
                  </w:txbxContent>
                </v:textbox>
                <w10:wrap type="square"/>
              </v:shape>
            </w:pict>
          </mc:Fallback>
        </mc:AlternateContent>
      </w:r>
      <w:r>
        <w:tab/>
      </w:r>
      <w:r>
        <w:tab/>
      </w:r>
      <w:r>
        <w:tab/>
      </w:r>
      <w:r>
        <w:tab/>
      </w:r>
      <w:r>
        <w:tab/>
      </w:r>
      <w:r>
        <w:tab/>
      </w:r>
      <w:r>
        <w:tab/>
      </w:r>
      <w:r>
        <w:tab/>
      </w:r>
      <w:r>
        <w:tab/>
      </w:r>
      <w:r>
        <w:tab/>
      </w:r>
      <w:r>
        <w:tab/>
      </w:r>
      <w:r>
        <w:tab/>
      </w:r>
      <w:r w:rsidR="005C23CD">
        <w:t xml:space="preserve">   </w:t>
      </w:r>
    </w:p>
    <w:sectPr w:rsidR="00B51B15">
      <w:headerReference w:type="even" r:id="rId8"/>
      <w:headerReference w:type="default" r:id="rId9"/>
      <w:footerReference w:type="even" r:id="rId10"/>
      <w:footerReference w:type="default" r:id="rId11"/>
      <w:headerReference w:type="first" r:id="rId12"/>
      <w:type w:val="continuous"/>
      <w:pgSz w:w="15840" w:h="12240" w:orient="landscape"/>
      <w:pgMar w:top="144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E9993" w14:textId="77777777" w:rsidR="005D4848" w:rsidRDefault="005D4848">
      <w:r>
        <w:separator/>
      </w:r>
    </w:p>
  </w:endnote>
  <w:endnote w:type="continuationSeparator" w:id="0">
    <w:p w14:paraId="4A13FF8E" w14:textId="77777777" w:rsidR="005D4848" w:rsidRDefault="005D4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B7785" w14:textId="77777777" w:rsidR="00DB0460" w:rsidRDefault="00DB04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D50D1F" w14:textId="77777777" w:rsidR="00DB0460" w:rsidRDefault="00DB04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92BE" w14:textId="77777777" w:rsidR="00DB0460" w:rsidRDefault="00DB04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6782">
      <w:rPr>
        <w:rStyle w:val="PageNumber"/>
        <w:noProof/>
      </w:rPr>
      <w:t>5</w:t>
    </w:r>
    <w:r>
      <w:rPr>
        <w:rStyle w:val="PageNumber"/>
      </w:rPr>
      <w:fldChar w:fldCharType="end"/>
    </w:r>
  </w:p>
  <w:p w14:paraId="036B365A" w14:textId="77777777" w:rsidR="00DB0460" w:rsidRDefault="00DB0460" w:rsidP="003E03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EAF9C" w14:textId="77777777" w:rsidR="005D4848" w:rsidRDefault="005D4848">
      <w:r>
        <w:separator/>
      </w:r>
    </w:p>
  </w:footnote>
  <w:footnote w:type="continuationSeparator" w:id="0">
    <w:p w14:paraId="1B2F54EE" w14:textId="77777777" w:rsidR="005D4848" w:rsidRDefault="005D4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30BD" w14:textId="77777777" w:rsidR="00B05FB1" w:rsidRDefault="00263DFB">
    <w:pPr>
      <w:pStyle w:val="Header"/>
    </w:pPr>
    <w:r>
      <w:rPr>
        <w:noProof/>
      </w:rPr>
      <w:pict w14:anchorId="3DDCA3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334454" o:spid="_x0000_s2050" type="#_x0000_t136" style="position:absolute;margin-left:0;margin-top:0;width:522.05pt;height:208.8pt;rotation:315;z-index:-251658752;mso-position-horizontal:center;mso-position-horizontal-relative:margin;mso-position-vertical:center;mso-position-vertical-relative:margin" o:allowincell="f" fillcolor="#c9c9c9"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3811" w14:textId="77777777" w:rsidR="00B05FB1" w:rsidRDefault="00263DFB">
    <w:pPr>
      <w:pStyle w:val="Header"/>
    </w:pPr>
    <w:r>
      <w:rPr>
        <w:noProof/>
      </w:rPr>
      <w:pict w14:anchorId="5476AE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334455" o:spid="_x0000_s2051" type="#_x0000_t136" style="position:absolute;margin-left:0;margin-top:0;width:522.05pt;height:208.8pt;rotation:315;z-index:-251657728;mso-position-horizontal:center;mso-position-horizontal-relative:margin;mso-position-vertical:center;mso-position-vertical-relative:margin" o:allowincell="f" fillcolor="#c9c9c9"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20397" w14:textId="77777777" w:rsidR="00B05FB1" w:rsidRDefault="00263DFB">
    <w:pPr>
      <w:pStyle w:val="Header"/>
    </w:pPr>
    <w:r>
      <w:rPr>
        <w:noProof/>
      </w:rPr>
      <w:pict w14:anchorId="68066C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334453" o:spid="_x0000_s2049" type="#_x0000_t136" style="position:absolute;margin-left:0;margin-top:0;width:522.05pt;height:208.8pt;rotation:315;z-index:-251659776;mso-position-horizontal:center;mso-position-horizontal-relative:margin;mso-position-vertical:center;mso-position-vertical-relative:margin" o:allowincell="f" fillcolor="#c9c9c9"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85297"/>
    <w:multiLevelType w:val="hybridMultilevel"/>
    <w:tmpl w:val="0DDC2130"/>
    <w:lvl w:ilvl="0" w:tplc="854C3D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2524E"/>
    <w:multiLevelType w:val="hybridMultilevel"/>
    <w:tmpl w:val="6EA296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DF44DB8"/>
    <w:multiLevelType w:val="hybridMultilevel"/>
    <w:tmpl w:val="89B44E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C719E7"/>
    <w:multiLevelType w:val="hybridMultilevel"/>
    <w:tmpl w:val="3FAAC3C4"/>
    <w:lvl w:ilvl="0" w:tplc="55CE33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27DED"/>
    <w:multiLevelType w:val="hybridMultilevel"/>
    <w:tmpl w:val="9D764176"/>
    <w:lvl w:ilvl="0" w:tplc="0409000B">
      <w:start w:val="1"/>
      <w:numFmt w:val="bullet"/>
      <w:lvlText w:val=""/>
      <w:lvlJc w:val="left"/>
      <w:pPr>
        <w:tabs>
          <w:tab w:val="num" w:pos="765"/>
        </w:tabs>
        <w:ind w:left="765" w:hanging="360"/>
      </w:pPr>
      <w:rPr>
        <w:rFonts w:ascii="Wingdings" w:hAnsi="Wingdings" w:hint="default"/>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414B128E"/>
    <w:multiLevelType w:val="hybridMultilevel"/>
    <w:tmpl w:val="1D00E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316F30"/>
    <w:multiLevelType w:val="hybridMultilevel"/>
    <w:tmpl w:val="A25C3D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A63171A"/>
    <w:multiLevelType w:val="hybridMultilevel"/>
    <w:tmpl w:val="8ACE64D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33916C5"/>
    <w:multiLevelType w:val="hybridMultilevel"/>
    <w:tmpl w:val="9E7A43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254509"/>
    <w:multiLevelType w:val="hybridMultilevel"/>
    <w:tmpl w:val="96801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C87608"/>
    <w:multiLevelType w:val="hybridMultilevel"/>
    <w:tmpl w:val="B96E38E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69065218">
    <w:abstractNumId w:val="7"/>
  </w:num>
  <w:num w:numId="2" w16cid:durableId="295306166">
    <w:abstractNumId w:val="2"/>
  </w:num>
  <w:num w:numId="3" w16cid:durableId="1151559538">
    <w:abstractNumId w:val="10"/>
  </w:num>
  <w:num w:numId="4" w16cid:durableId="1279141188">
    <w:abstractNumId w:val="4"/>
  </w:num>
  <w:num w:numId="5" w16cid:durableId="388723036">
    <w:abstractNumId w:val="3"/>
  </w:num>
  <w:num w:numId="6" w16cid:durableId="1727682062">
    <w:abstractNumId w:val="0"/>
  </w:num>
  <w:num w:numId="7" w16cid:durableId="1849634392">
    <w:abstractNumId w:val="8"/>
  </w:num>
  <w:num w:numId="8" w16cid:durableId="1724253997">
    <w:abstractNumId w:val="9"/>
  </w:num>
  <w:num w:numId="9" w16cid:durableId="807822168">
    <w:abstractNumId w:val="6"/>
  </w:num>
  <w:num w:numId="10" w16cid:durableId="960068488">
    <w:abstractNumId w:val="5"/>
  </w:num>
  <w:num w:numId="11" w16cid:durableId="8155371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6B"/>
    <w:rsid w:val="00002671"/>
    <w:rsid w:val="00014EA4"/>
    <w:rsid w:val="00015F45"/>
    <w:rsid w:val="0003653E"/>
    <w:rsid w:val="00043D1D"/>
    <w:rsid w:val="00051566"/>
    <w:rsid w:val="00053306"/>
    <w:rsid w:val="00067FCF"/>
    <w:rsid w:val="00072844"/>
    <w:rsid w:val="00090C5C"/>
    <w:rsid w:val="00096C12"/>
    <w:rsid w:val="000B189E"/>
    <w:rsid w:val="000C744B"/>
    <w:rsid w:val="000C7A76"/>
    <w:rsid w:val="000E1A89"/>
    <w:rsid w:val="00103B13"/>
    <w:rsid w:val="00114918"/>
    <w:rsid w:val="00137F8A"/>
    <w:rsid w:val="001448C6"/>
    <w:rsid w:val="001452CA"/>
    <w:rsid w:val="00156782"/>
    <w:rsid w:val="0016492A"/>
    <w:rsid w:val="00193796"/>
    <w:rsid w:val="001D3A48"/>
    <w:rsid w:val="0020154F"/>
    <w:rsid w:val="0020679D"/>
    <w:rsid w:val="002256DF"/>
    <w:rsid w:val="00234B53"/>
    <w:rsid w:val="002625BE"/>
    <w:rsid w:val="00263DFB"/>
    <w:rsid w:val="002677BE"/>
    <w:rsid w:val="00274574"/>
    <w:rsid w:val="00286FEB"/>
    <w:rsid w:val="002C5090"/>
    <w:rsid w:val="00347924"/>
    <w:rsid w:val="00362627"/>
    <w:rsid w:val="00367147"/>
    <w:rsid w:val="00367C86"/>
    <w:rsid w:val="003959B3"/>
    <w:rsid w:val="003B70B3"/>
    <w:rsid w:val="003D20AA"/>
    <w:rsid w:val="003E03FB"/>
    <w:rsid w:val="003E0B86"/>
    <w:rsid w:val="003F4DFC"/>
    <w:rsid w:val="00430001"/>
    <w:rsid w:val="00432B5F"/>
    <w:rsid w:val="004C57C3"/>
    <w:rsid w:val="004D2B5C"/>
    <w:rsid w:val="004D47E3"/>
    <w:rsid w:val="005405C7"/>
    <w:rsid w:val="00541818"/>
    <w:rsid w:val="00550512"/>
    <w:rsid w:val="00551DF3"/>
    <w:rsid w:val="00575ABE"/>
    <w:rsid w:val="005823EB"/>
    <w:rsid w:val="005B2A33"/>
    <w:rsid w:val="005B3FAF"/>
    <w:rsid w:val="005C23CD"/>
    <w:rsid w:val="005C63D0"/>
    <w:rsid w:val="005D17EA"/>
    <w:rsid w:val="005D4848"/>
    <w:rsid w:val="005E226E"/>
    <w:rsid w:val="005E4E45"/>
    <w:rsid w:val="00602577"/>
    <w:rsid w:val="00620FA2"/>
    <w:rsid w:val="0062497E"/>
    <w:rsid w:val="006411AB"/>
    <w:rsid w:val="0065143E"/>
    <w:rsid w:val="006514F4"/>
    <w:rsid w:val="006777B1"/>
    <w:rsid w:val="006845B5"/>
    <w:rsid w:val="00685EE2"/>
    <w:rsid w:val="006861DF"/>
    <w:rsid w:val="00691F87"/>
    <w:rsid w:val="006977B6"/>
    <w:rsid w:val="006A3E0F"/>
    <w:rsid w:val="006E7342"/>
    <w:rsid w:val="006F34BC"/>
    <w:rsid w:val="00702E21"/>
    <w:rsid w:val="00706453"/>
    <w:rsid w:val="00715D2B"/>
    <w:rsid w:val="00723562"/>
    <w:rsid w:val="007357E3"/>
    <w:rsid w:val="00743D6E"/>
    <w:rsid w:val="00746EED"/>
    <w:rsid w:val="00747E4B"/>
    <w:rsid w:val="007665B9"/>
    <w:rsid w:val="007B06BE"/>
    <w:rsid w:val="007B388D"/>
    <w:rsid w:val="007B703F"/>
    <w:rsid w:val="007C6AF0"/>
    <w:rsid w:val="007D5709"/>
    <w:rsid w:val="007F1973"/>
    <w:rsid w:val="00801863"/>
    <w:rsid w:val="00824A54"/>
    <w:rsid w:val="00842F77"/>
    <w:rsid w:val="0085030E"/>
    <w:rsid w:val="0085795E"/>
    <w:rsid w:val="00874A13"/>
    <w:rsid w:val="008829C4"/>
    <w:rsid w:val="008A4E28"/>
    <w:rsid w:val="008A7C33"/>
    <w:rsid w:val="008D6ACE"/>
    <w:rsid w:val="008E30DB"/>
    <w:rsid w:val="00901491"/>
    <w:rsid w:val="0091433A"/>
    <w:rsid w:val="00916420"/>
    <w:rsid w:val="00944269"/>
    <w:rsid w:val="00946B9D"/>
    <w:rsid w:val="009762F6"/>
    <w:rsid w:val="0099671D"/>
    <w:rsid w:val="009A7231"/>
    <w:rsid w:val="009B4AEA"/>
    <w:rsid w:val="009B637B"/>
    <w:rsid w:val="009D22E7"/>
    <w:rsid w:val="009F3BB2"/>
    <w:rsid w:val="00A04372"/>
    <w:rsid w:val="00A36A4C"/>
    <w:rsid w:val="00A425D4"/>
    <w:rsid w:val="00A433B7"/>
    <w:rsid w:val="00A446EF"/>
    <w:rsid w:val="00A55986"/>
    <w:rsid w:val="00A60956"/>
    <w:rsid w:val="00A61600"/>
    <w:rsid w:val="00A73C50"/>
    <w:rsid w:val="00A853A3"/>
    <w:rsid w:val="00AA087B"/>
    <w:rsid w:val="00AC086A"/>
    <w:rsid w:val="00AC7CA9"/>
    <w:rsid w:val="00AF502F"/>
    <w:rsid w:val="00AF7D6A"/>
    <w:rsid w:val="00B02D8D"/>
    <w:rsid w:val="00B05FB1"/>
    <w:rsid w:val="00B1583F"/>
    <w:rsid w:val="00B202A2"/>
    <w:rsid w:val="00B33722"/>
    <w:rsid w:val="00B51B15"/>
    <w:rsid w:val="00B5205F"/>
    <w:rsid w:val="00B660CF"/>
    <w:rsid w:val="00B86DCC"/>
    <w:rsid w:val="00B92F99"/>
    <w:rsid w:val="00B937F7"/>
    <w:rsid w:val="00BA4C35"/>
    <w:rsid w:val="00BC5765"/>
    <w:rsid w:val="00BC6664"/>
    <w:rsid w:val="00BE32C1"/>
    <w:rsid w:val="00C054B3"/>
    <w:rsid w:val="00C146E2"/>
    <w:rsid w:val="00C407D3"/>
    <w:rsid w:val="00C44448"/>
    <w:rsid w:val="00C5310A"/>
    <w:rsid w:val="00C73D57"/>
    <w:rsid w:val="00C77997"/>
    <w:rsid w:val="00C85C6C"/>
    <w:rsid w:val="00C92DC3"/>
    <w:rsid w:val="00CC5F46"/>
    <w:rsid w:val="00CE6B6B"/>
    <w:rsid w:val="00CF4A5A"/>
    <w:rsid w:val="00CF7ADD"/>
    <w:rsid w:val="00D0741E"/>
    <w:rsid w:val="00D10E31"/>
    <w:rsid w:val="00D7035A"/>
    <w:rsid w:val="00D813EE"/>
    <w:rsid w:val="00D9064A"/>
    <w:rsid w:val="00D9100D"/>
    <w:rsid w:val="00D929CE"/>
    <w:rsid w:val="00DA69D7"/>
    <w:rsid w:val="00DB0460"/>
    <w:rsid w:val="00DE490E"/>
    <w:rsid w:val="00DF3BF4"/>
    <w:rsid w:val="00E03045"/>
    <w:rsid w:val="00E043E5"/>
    <w:rsid w:val="00E15300"/>
    <w:rsid w:val="00E210D7"/>
    <w:rsid w:val="00E27D0C"/>
    <w:rsid w:val="00E5346B"/>
    <w:rsid w:val="00E846E3"/>
    <w:rsid w:val="00EB32A3"/>
    <w:rsid w:val="00EC0FA0"/>
    <w:rsid w:val="00ED1E29"/>
    <w:rsid w:val="00F23381"/>
    <w:rsid w:val="00F266EA"/>
    <w:rsid w:val="00F30EB4"/>
    <w:rsid w:val="00F4025A"/>
    <w:rsid w:val="00F8127C"/>
    <w:rsid w:val="00F87636"/>
    <w:rsid w:val="00F97EDA"/>
    <w:rsid w:val="00FF7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268DE0B"/>
  <w15:chartTrackingRefBased/>
  <w15:docId w15:val="{4CF1C180-B761-448F-8B18-C8ED0CDD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5D17EA"/>
    <w:pPr>
      <w:ind w:left="720"/>
      <w:contextualSpacing/>
    </w:pPr>
    <w:rPr>
      <w:rFonts w:eastAsia="Calibri"/>
      <w:szCs w:val="22"/>
    </w:rPr>
  </w:style>
  <w:style w:type="character" w:styleId="Strong">
    <w:name w:val="Strong"/>
    <w:basedOn w:val="DefaultParagraphFont"/>
    <w:uiPriority w:val="22"/>
    <w:qFormat/>
    <w:rsid w:val="005B2A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66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500EB-3655-429A-A898-4EB72EBFF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1245</Words>
  <Characters>6768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State EMS Advisory Board Meeting</vt:lpstr>
    </vt:vector>
  </TitlesOfParts>
  <Company>Office of Emergency Medical Services</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EMS Advisory Board Meeting</dc:title>
  <dc:subject/>
  <dc:creator>Irene Hamilton</dc:creator>
  <cp:keywords/>
  <dc:description/>
  <cp:lastModifiedBy>Brown, Gary (VDH)</cp:lastModifiedBy>
  <cp:revision>2</cp:revision>
  <cp:lastPrinted>2023-01-12T16:26:00Z</cp:lastPrinted>
  <dcterms:created xsi:type="dcterms:W3CDTF">2023-04-19T20:42:00Z</dcterms:created>
  <dcterms:modified xsi:type="dcterms:W3CDTF">2023-04-19T20:42:00Z</dcterms:modified>
</cp:coreProperties>
</file>