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114B05F" w:rsidR="00B22A1B" w:rsidRPr="005164F9" w:rsidRDefault="00492E52" w:rsidP="00794E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SimSun" w:cs="Times New Roman"/>
          <w:b/>
          <w:sz w:val="28"/>
          <w:szCs w:val="28"/>
        </w:rPr>
        <w:softHyphen/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>버지니아주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 xml:space="preserve"> 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>보건부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 xml:space="preserve"> 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>지역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 xml:space="preserve"> 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>보건부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 xml:space="preserve"> </w:t>
      </w:r>
      <w:r w:rsidR="00205C66" w:rsidRPr="00057928">
        <w:rPr>
          <w:rFonts w:ascii="Times New Roman" w:eastAsia="SimSun" w:hAnsi="SimSun" w:cs="Times New Roman"/>
          <w:b/>
          <w:sz w:val="28"/>
          <w:szCs w:val="28"/>
        </w:rPr>
        <w:t>안내</w:t>
      </w:r>
    </w:p>
    <w:p w14:paraId="54B7CBBA" w14:textId="67BB6361" w:rsidR="005164F9" w:rsidRPr="005164F9" w:rsidRDefault="00DD5BB9" w:rsidP="00794E26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SimSun" w:cs="Times New Roman"/>
          <w:sz w:val="24"/>
          <w:szCs w:val="24"/>
        </w:rPr>
        <w:t>2022</w:t>
      </w:r>
      <w:r>
        <w:rPr>
          <w:rFonts w:ascii="Times New Roman" w:eastAsia="SimSun" w:hAnsi="SimSun" w:cs="Times New Roman"/>
          <w:sz w:val="24"/>
          <w:szCs w:val="24"/>
        </w:rPr>
        <w:t>년</w:t>
      </w:r>
      <w:r>
        <w:rPr>
          <w:rFonts w:ascii="Times New Roman" w:eastAsia="SimSun" w:hAnsi="SimSun" w:cs="Times New Roman"/>
          <w:sz w:val="24"/>
          <w:szCs w:val="24"/>
        </w:rPr>
        <w:t xml:space="preserve"> 6</w:t>
      </w:r>
      <w:r>
        <w:rPr>
          <w:rFonts w:ascii="Times New Roman" w:eastAsia="SimSun" w:hAnsi="SimSun" w:cs="Times New Roman"/>
          <w:sz w:val="24"/>
          <w:szCs w:val="24"/>
        </w:rPr>
        <w:t>월</w:t>
      </w:r>
      <w:r>
        <w:rPr>
          <w:rFonts w:ascii="Times New Roman" w:eastAsia="SimSun" w:hAnsi="SimSun" w:cs="Times New Roman"/>
          <w:sz w:val="24"/>
          <w:szCs w:val="24"/>
        </w:rPr>
        <w:t xml:space="preserve"> 8</w:t>
      </w:r>
      <w:r>
        <w:rPr>
          <w:rFonts w:ascii="Times New Roman" w:eastAsia="SimSun" w:hAnsi="SimSun" w:cs="Times New Roman"/>
          <w:sz w:val="24"/>
          <w:szCs w:val="24"/>
        </w:rPr>
        <w:t>일</w:t>
      </w:r>
      <w:r>
        <w:rPr>
          <w:rFonts w:ascii="Times New Roman" w:eastAsia="SimSun" w:hAnsi="SimSun" w:cs="Times New Roman"/>
          <w:sz w:val="24"/>
          <w:szCs w:val="24"/>
        </w:rPr>
        <w:t xml:space="preserve"> </w:t>
      </w:r>
    </w:p>
    <w:p w14:paraId="00000007" w14:textId="5CE26E48" w:rsidR="00B22A1B" w:rsidRPr="005164F9" w:rsidRDefault="005164F9" w:rsidP="00794E26">
      <w:pPr>
        <w:spacing w:before="240" w:after="2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모유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수유를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원하는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환자나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참여자를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돕는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방법</w:t>
      </w:r>
    </w:p>
    <w:p w14:paraId="01E574EF" w14:textId="75ADA9E1" w:rsidR="00A969EB" w:rsidRPr="007526EB" w:rsidRDefault="00205C66" w:rsidP="00794E26">
      <w:pPr>
        <w:pStyle w:val="NormalWeb"/>
        <w:spacing w:after="360" w:afterAutospacing="0"/>
        <w:rPr>
          <w:color w:val="404040"/>
        </w:rPr>
      </w:pPr>
      <w:r w:rsidRPr="005164F9">
        <w:rPr>
          <w:rFonts w:eastAsia="SimSun" w:hAnsi="SimSun"/>
          <w:color w:val="222222"/>
          <w:highlight w:val="white"/>
        </w:rPr>
        <w:t xml:space="preserve"> </w:t>
      </w:r>
      <w:r w:rsidRPr="005164F9">
        <w:rPr>
          <w:color w:val="222222"/>
          <w:highlight w:val="white"/>
        </w:rPr>
        <w:tab/>
      </w:r>
      <w:r w:rsidR="005164F9" w:rsidRPr="00057928">
        <w:rPr>
          <w:rFonts w:eastAsia="SimSun" w:hAnsi="SimSun"/>
        </w:rPr>
        <w:t>모유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수유는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영유아에게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가장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좋은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영양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제공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방법입니다</w:t>
      </w:r>
      <w:r w:rsidR="005164F9" w:rsidRPr="00057928">
        <w:rPr>
          <w:rFonts w:eastAsia="SimSun" w:hAnsi="SimSun"/>
        </w:rPr>
        <w:t xml:space="preserve">. </w:t>
      </w:r>
      <w:r w:rsidR="005164F9" w:rsidRPr="00057928">
        <w:rPr>
          <w:rFonts w:eastAsia="SimSun" w:hAnsi="SimSun"/>
        </w:rPr>
        <w:t>사람의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모유는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영아에게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이상적인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식품일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뿐만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아니라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출생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후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처음</w:t>
      </w:r>
      <w:r w:rsidR="005164F9" w:rsidRPr="00057928">
        <w:rPr>
          <w:rFonts w:eastAsia="SimSun" w:hAnsi="SimSun"/>
        </w:rPr>
        <w:t xml:space="preserve"> 6</w:t>
      </w:r>
      <w:r w:rsidR="005164F9" w:rsidRPr="00057928">
        <w:rPr>
          <w:rFonts w:eastAsia="SimSun" w:hAnsi="SimSun"/>
        </w:rPr>
        <w:t>개월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동안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영아의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유일한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필수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식품이기도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합니다</w:t>
      </w:r>
      <w:r w:rsidR="005164F9" w:rsidRPr="00057928">
        <w:rPr>
          <w:rFonts w:eastAsia="SimSun" w:hAnsi="SimSun"/>
        </w:rPr>
        <w:t xml:space="preserve">. </w:t>
      </w:r>
      <w:r w:rsidR="005164F9" w:rsidRPr="00057928">
        <w:rPr>
          <w:rFonts w:eastAsia="SimSun" w:hAnsi="SimSun"/>
        </w:rPr>
        <w:t>버지니아주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보건부</w:t>
      </w:r>
      <w:r w:rsidR="005164F9" w:rsidRPr="00057928">
        <w:rPr>
          <w:rFonts w:eastAsia="SimSun" w:hAnsi="SimSun"/>
        </w:rPr>
        <w:t xml:space="preserve">(VDH), </w:t>
      </w:r>
      <w:r w:rsidR="005164F9" w:rsidRPr="00057928">
        <w:rPr>
          <w:rFonts w:eastAsia="SimSun" w:hAnsi="SimSun"/>
        </w:rPr>
        <w:t>세계보건기구</w:t>
      </w:r>
      <w:r w:rsidR="005164F9" w:rsidRPr="00057928">
        <w:rPr>
          <w:rFonts w:eastAsia="SimSun" w:hAnsi="SimSun"/>
        </w:rPr>
        <w:t xml:space="preserve">, </w:t>
      </w:r>
      <w:r w:rsidR="005164F9" w:rsidRPr="00057928">
        <w:rPr>
          <w:rFonts w:eastAsia="SimSun" w:hAnsi="SimSun"/>
        </w:rPr>
        <w:t>미국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보건복지부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및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미국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소아과학회는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모유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수유를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장려합니다</w:t>
      </w:r>
      <w:r w:rsidR="005164F9" w:rsidRPr="00057928">
        <w:rPr>
          <w:rFonts w:eastAsia="SimSun" w:hAnsi="SimSun"/>
        </w:rPr>
        <w:t xml:space="preserve">. </w:t>
      </w:r>
      <w:r w:rsidR="005164F9" w:rsidRPr="00057928">
        <w:rPr>
          <w:rFonts w:eastAsia="SimSun" w:hAnsi="SimSun"/>
        </w:rPr>
        <w:t>모유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수유는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가족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이동</w:t>
      </w:r>
      <w:r w:rsidR="005164F9" w:rsidRPr="00057928">
        <w:rPr>
          <w:rFonts w:eastAsia="SimSun" w:hAnsi="SimSun"/>
        </w:rPr>
        <w:t xml:space="preserve">, </w:t>
      </w:r>
      <w:r w:rsidR="005164F9" w:rsidRPr="00057928">
        <w:rPr>
          <w:rFonts w:eastAsia="SimSun" w:hAnsi="SimSun"/>
        </w:rPr>
        <w:t>기상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사태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및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현재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겪고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있는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공급망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문제와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같은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자연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재해에서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영아를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위한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최선의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영양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제공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방법입니다</w:t>
      </w:r>
      <w:r w:rsidR="005164F9" w:rsidRPr="00057928">
        <w:rPr>
          <w:rFonts w:eastAsia="SimSun" w:hAnsi="SimSun"/>
        </w:rPr>
        <w:t xml:space="preserve">. </w:t>
      </w:r>
      <w:r w:rsidR="005164F9" w:rsidRPr="00057928">
        <w:rPr>
          <w:rFonts w:eastAsia="SimSun" w:hAnsi="SimSun"/>
        </w:rPr>
        <w:t>모유는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설사와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호흡기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감염과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같은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질병으로부터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아기를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보호하도록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도우며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아기에게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필요한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칼로리와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영양분을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제공합니다</w:t>
      </w:r>
      <w:r w:rsidR="005164F9" w:rsidRPr="00057928">
        <w:rPr>
          <w:rFonts w:eastAsia="SimSun" w:hAnsi="SimSun"/>
        </w:rPr>
        <w:t xml:space="preserve">. </w:t>
      </w:r>
      <w:r w:rsidR="005164F9" w:rsidRPr="00057928">
        <w:rPr>
          <w:rFonts w:eastAsia="SimSun" w:hAnsi="SimSun"/>
        </w:rPr>
        <w:t>최근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연구에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따르면</w:t>
      </w:r>
      <w:r w:rsidR="005164F9" w:rsidRPr="00057928">
        <w:rPr>
          <w:rFonts w:eastAsia="SimSun" w:hAnsi="SimSun"/>
        </w:rPr>
        <w:t xml:space="preserve"> mRNA </w:t>
      </w:r>
      <w:r w:rsidR="005164F9" w:rsidRPr="00057928">
        <w:rPr>
          <w:rFonts w:eastAsia="SimSun" w:hAnsi="SimSun"/>
        </w:rPr>
        <w:t>백신을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접종받은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산모는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방어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항체를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모유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수유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중인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아기에게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전달할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수</w:t>
      </w:r>
      <w:r w:rsidR="005164F9" w:rsidRPr="00057928">
        <w:rPr>
          <w:rFonts w:eastAsia="SimSun" w:hAnsi="SimSun"/>
        </w:rPr>
        <w:t xml:space="preserve"> </w:t>
      </w:r>
      <w:r w:rsidR="005164F9" w:rsidRPr="00057928">
        <w:rPr>
          <w:rFonts w:eastAsia="SimSun" w:hAnsi="SimSun"/>
        </w:rPr>
        <w:t>있습니다</w:t>
      </w:r>
      <w:r w:rsidR="005164F9" w:rsidRPr="00057928">
        <w:rPr>
          <w:rFonts w:eastAsia="SimSun" w:hAnsi="SimSun"/>
        </w:rPr>
        <w:t>.</w:t>
      </w:r>
      <w:r w:rsidR="00D10B36" w:rsidRPr="00057928">
        <w:rPr>
          <w:rStyle w:val="FootnoteReference"/>
          <w:rFonts w:eastAsia="SimSun" w:hAnsi="SimSun"/>
        </w:rPr>
        <w:footnoteReference w:id="1"/>
      </w:r>
      <w:r w:rsidR="00A969EB" w:rsidRPr="005164F9">
        <w:rPr>
          <w:color w:val="000000"/>
        </w:rPr>
        <w:tab/>
      </w:r>
    </w:p>
    <w:p w14:paraId="1EB1383A" w14:textId="26C30395" w:rsidR="005164F9" w:rsidRDefault="00A969EB" w:rsidP="002A7E19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VDH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는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임신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중인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모든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가정에게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모유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수유를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하도록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장려합니다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.  </w:t>
      </w:r>
    </w:p>
    <w:p w14:paraId="226D3AEE" w14:textId="77777777" w:rsidR="002A7E19" w:rsidRPr="002A7E19" w:rsidRDefault="002A7E19" w:rsidP="002A7E19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C2AFEC" w14:textId="57B1923F" w:rsidR="005164F9" w:rsidRDefault="00A969EB" w:rsidP="002A7E19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부분적으로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모유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수유를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하는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산모의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경우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,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마사지와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손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또는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유축기를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사용해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수유를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더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자주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할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경우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모유가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더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많이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나올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수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있습니다</w:t>
      </w:r>
      <w:r w:rsidRPr="007526EB">
        <w:rPr>
          <w:rFonts w:ascii="Times New Roman" w:eastAsia="SimSun" w:hAnsi="SimSun" w:cs="Times New Roman"/>
          <w:color w:val="000000"/>
          <w:sz w:val="24"/>
          <w:szCs w:val="24"/>
        </w:rPr>
        <w:t>.</w:t>
      </w:r>
    </w:p>
    <w:p w14:paraId="5244717F" w14:textId="77777777" w:rsidR="002A7E19" w:rsidRPr="002A7E19" w:rsidRDefault="002A7E19" w:rsidP="002A7E19">
      <w:pPr>
        <w:pStyle w:val="ListParagraph"/>
        <w:spacing w:before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BF8BDD6" w14:textId="52BABAF6" w:rsidR="00096565" w:rsidRPr="007526EB" w:rsidRDefault="00096565" w:rsidP="002A7E19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B">
        <w:rPr>
          <w:rFonts w:ascii="Times New Roman" w:eastAsia="SimSun" w:hAnsi="SimSun" w:cs="Times New Roman"/>
          <w:sz w:val="24"/>
          <w:szCs w:val="24"/>
        </w:rPr>
        <w:t>영아가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분유에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의존하는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경우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, </w:t>
      </w:r>
      <w:r w:rsidRPr="007526EB">
        <w:rPr>
          <w:rFonts w:ascii="Times New Roman" w:eastAsia="SimSun" w:hAnsi="SimSun" w:cs="Times New Roman"/>
          <w:sz w:val="24"/>
          <w:szCs w:val="24"/>
        </w:rPr>
        <w:t>산모는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재수유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과정을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통해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모유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분비를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안정되게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할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수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</w:rPr>
        <w:t>있습니다</w:t>
      </w:r>
      <w:r w:rsidRPr="007526EB">
        <w:rPr>
          <w:rFonts w:ascii="Times New Roman" w:eastAsia="SimSun" w:hAnsi="SimSun" w:cs="Times New Roman"/>
          <w:sz w:val="24"/>
          <w:szCs w:val="24"/>
        </w:rPr>
        <w:t xml:space="preserve">. </w:t>
      </w:r>
    </w:p>
    <w:p w14:paraId="6B5AAA00" w14:textId="77777777" w:rsidR="005164F9" w:rsidRPr="005164F9" w:rsidRDefault="005164F9" w:rsidP="00794E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8BADD" w14:textId="20534015" w:rsidR="005164F9" w:rsidRPr="005164F9" w:rsidRDefault="005164F9" w:rsidP="00794E26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재수유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-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모유가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다시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분비되는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과정으로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모유가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"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마른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"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이후라도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며칠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,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몇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주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,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심지어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몇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달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후에도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회복될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수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>있습니다</w:t>
      </w:r>
      <w:r w:rsidRPr="005164F9">
        <w:rPr>
          <w:rFonts w:ascii="Times New Roman" w:eastAsia="SimSun" w:hAnsi="SimSun" w:cs="Times New Roman"/>
          <w:color w:val="000000"/>
          <w:sz w:val="24"/>
          <w:szCs w:val="24"/>
        </w:rPr>
        <w:t xml:space="preserve">.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아기가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어릴수록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모유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분비를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다시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시작하기가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쉽습니다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.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재수유는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비상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사태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시에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영아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양육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위험을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줄일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수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있는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확실한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 xml:space="preserve"> 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전략입니다</w:t>
      </w:r>
      <w:r w:rsidRPr="005164F9">
        <w:rPr>
          <w:rFonts w:ascii="Times New Roman" w:eastAsia="SimSun" w:hAnsi="SimSun" w:cs="Times New Roman"/>
          <w:color w:val="202124"/>
          <w:sz w:val="24"/>
          <w:szCs w:val="24"/>
        </w:rPr>
        <w:t>.</w:t>
      </w:r>
    </w:p>
    <w:p w14:paraId="00000009" w14:textId="037B880C" w:rsidR="00B22A1B" w:rsidRDefault="00205C66" w:rsidP="00794E26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본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문서는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VDH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직원이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한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살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미만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영아의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부모나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보호자를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대상으로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모유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수유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방법을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알려드리기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위한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용도입니다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. 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다음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내용은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모유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분비를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구축하거나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수립하기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위한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최선의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방법과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부모와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공유할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수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있는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추가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자원을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제공합니다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.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영아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양육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위기는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많은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부모에게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스트레스와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불안을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유발합니다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.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Postpartum Support Virginia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는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출산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전후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생길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수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있는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산모의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기분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및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불안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장애에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대해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가족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,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>의료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>제공자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>및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>지역사회를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>교육합니다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</w:rPr>
        <w:t>.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추가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>정보</w:t>
      </w:r>
      <w:r w:rsidR="00794E26" w:rsidRPr="0064338A">
        <w:rPr>
          <w:rFonts w:ascii="Times New Roman" w:eastAsia="SimSun" w:hAnsi="SimSun" w:cs="Times New Roman"/>
          <w:color w:val="282828"/>
          <w:sz w:val="24"/>
          <w:szCs w:val="24"/>
          <w:shd w:val="clear" w:color="auto" w:fill="FFFFFF"/>
        </w:rPr>
        <w:t xml:space="preserve">: </w:t>
      </w:r>
      <w:hyperlink r:id="rId8" w:history="1">
        <w:r w:rsidR="00794E26" w:rsidRPr="006433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Postpartum Support Virginia</w:t>
        </w:r>
      </w:hyperlink>
      <w:r w:rsidR="00794E26" w:rsidRPr="0064338A">
        <w:rPr>
          <w:rFonts w:ascii="Times New Roman" w:eastAsia="SimSun" w:hAnsi="SimSun" w:cs="Times New Roman"/>
          <w:color w:val="0070C0"/>
          <w:sz w:val="24"/>
          <w:szCs w:val="24"/>
        </w:rPr>
        <w:t>.</w:t>
      </w:r>
    </w:p>
    <w:p w14:paraId="351EE66A" w14:textId="77777777" w:rsidR="00794E26" w:rsidRPr="00794E26" w:rsidRDefault="00794E26" w:rsidP="00794E26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E4B8100" w14:textId="77777777" w:rsidR="0009431C" w:rsidRPr="007526EB" w:rsidRDefault="0009431C" w:rsidP="00794E26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526EB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부분적으로</w:t>
      </w:r>
      <w:r w:rsidRPr="007526EB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highlight w:val="white"/>
        </w:rPr>
        <w:t>모유</w:t>
      </w:r>
      <w:r w:rsidRPr="007526EB">
        <w:rPr>
          <w:rFonts w:ascii="Times New Roman" w:eastAsia="SimSun" w:hAnsi="SimSun" w:cs="Times New Roman"/>
          <w:sz w:val="24"/>
          <w:szCs w:val="24"/>
          <w:highlight w:val="white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수유를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하는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경우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,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모유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분비를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촉진하기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위해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24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시간마다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더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자주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수유를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하세요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(8-12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회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수유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,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손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또는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유축기를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사용해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모유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짜기</w:t>
      </w:r>
      <w:r w:rsidRPr="007526EB">
        <w:rPr>
          <w:rFonts w:ascii="Times New Roman" w:eastAsia="SimSun" w:hAnsi="SimSun" w:cs="Times New Roman"/>
          <w:sz w:val="24"/>
          <w:szCs w:val="24"/>
          <w:lang w:val="ko"/>
        </w:rPr>
        <w:t>).</w:t>
      </w:r>
    </w:p>
    <w:p w14:paraId="41A0C6CD" w14:textId="750B131A" w:rsidR="0009431C" w:rsidRDefault="0009431C" w:rsidP="00794E26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SimSun" w:hAnsi="SimSun" w:cs="Times New Roman"/>
          <w:sz w:val="24"/>
          <w:szCs w:val="24"/>
          <w:lang w:val="ko"/>
        </w:rPr>
        <w:t>영아에게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분유를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먹이고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있다면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재수유를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고려하세요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. </w:t>
      </w:r>
      <w:r>
        <w:rPr>
          <w:rFonts w:ascii="Times New Roman" w:eastAsia="SimSun" w:hAnsi="SimSun" w:cs="Times New Roman"/>
          <w:sz w:val="24"/>
          <w:szCs w:val="24"/>
          <w:lang w:val="ko"/>
        </w:rPr>
        <w:t>재수유는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몇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주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또는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몇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달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동안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멈춘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후에도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다시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모유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분비를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확립하는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과정입니다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. </w:t>
      </w:r>
      <w:r>
        <w:rPr>
          <w:rFonts w:ascii="Times New Roman" w:eastAsia="SimSun" w:hAnsi="SimSun" w:cs="Times New Roman"/>
          <w:sz w:val="24"/>
          <w:szCs w:val="24"/>
          <w:lang w:val="ko"/>
        </w:rPr>
        <w:t>추가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정보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:  </w:t>
      </w:r>
      <w:r w:rsidRPr="007526EB">
        <w:rPr>
          <w:rFonts w:ascii="Times New Roman" w:eastAsia="SimSun" w:hAnsi="SimSun" w:cs="Times New Roman"/>
          <w:color w:val="0075D4"/>
          <w:sz w:val="24"/>
          <w:szCs w:val="24"/>
          <w:u w:val="single"/>
          <w:lang w:val="ko"/>
        </w:rPr>
        <w:t>재수유</w:t>
      </w:r>
      <w:r w:rsidRPr="007526EB">
        <w:rPr>
          <w:rFonts w:ascii="Times New Roman" w:eastAsia="SimSun" w:hAnsi="SimSun" w:cs="Times New Roman"/>
          <w:color w:val="0075D4"/>
          <w:sz w:val="24"/>
          <w:szCs w:val="24"/>
          <w:u w:val="single"/>
          <w:lang w:val="ko"/>
        </w:rPr>
        <w:t xml:space="preserve"> </w:t>
      </w:r>
      <w:r w:rsidRPr="007526EB">
        <w:rPr>
          <w:rFonts w:ascii="Times New Roman" w:eastAsia="SimSun" w:hAnsi="SimSun" w:cs="Times New Roman"/>
          <w:color w:val="0075D4"/>
          <w:sz w:val="24"/>
          <w:szCs w:val="24"/>
          <w:u w:val="single"/>
          <w:lang w:val="ko"/>
        </w:rPr>
        <w:t>가정을</w:t>
      </w:r>
      <w:r w:rsidRPr="007526EB">
        <w:rPr>
          <w:rFonts w:ascii="Times New Roman" w:eastAsia="SimSun" w:hAnsi="SimSun" w:cs="Times New Roman"/>
          <w:color w:val="0075D4"/>
          <w:sz w:val="24"/>
          <w:szCs w:val="24"/>
          <w:u w:val="single"/>
          <w:lang w:val="ko"/>
        </w:rPr>
        <w:t xml:space="preserve"> </w:t>
      </w:r>
      <w:r w:rsidRPr="007526EB">
        <w:rPr>
          <w:rFonts w:ascii="Times New Roman" w:eastAsia="SimSun" w:hAnsi="SimSun" w:cs="Times New Roman"/>
          <w:color w:val="0075D4"/>
          <w:sz w:val="24"/>
          <w:szCs w:val="24"/>
          <w:u w:val="single"/>
          <w:lang w:val="ko"/>
        </w:rPr>
        <w:t>지원하는</w:t>
      </w:r>
      <w:r w:rsidRPr="007526EB">
        <w:rPr>
          <w:rFonts w:ascii="Times New Roman" w:eastAsia="SimSun" w:hAnsi="SimSun" w:cs="Times New Roman"/>
          <w:color w:val="0075D4"/>
          <w:sz w:val="24"/>
          <w:szCs w:val="24"/>
          <w:u w:val="single"/>
          <w:lang w:val="ko"/>
        </w:rPr>
        <w:t xml:space="preserve"> CDC </w:t>
      </w:r>
      <w:r w:rsidRPr="007526EB">
        <w:rPr>
          <w:rFonts w:ascii="Times New Roman" w:eastAsia="SimSun" w:hAnsi="SimSun" w:cs="Times New Roman"/>
          <w:color w:val="0075D4"/>
          <w:sz w:val="24"/>
          <w:szCs w:val="24"/>
          <w:u w:val="single"/>
          <w:lang w:val="ko"/>
        </w:rPr>
        <w:t>안내문</w:t>
      </w:r>
      <w:r w:rsidRPr="007526EB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.</w:t>
      </w:r>
    </w:p>
    <w:p w14:paraId="4FF76C3B" w14:textId="18D010A8" w:rsidR="0009431C" w:rsidRPr="0009431C" w:rsidRDefault="0090458A" w:rsidP="00794E26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SimSun" w:hAnsi="SimSun" w:cs="Times New Roman"/>
          <w:sz w:val="24"/>
          <w:szCs w:val="24"/>
          <w:lang w:val="ko"/>
        </w:rPr>
        <w:lastRenderedPageBreak/>
        <w:t>양부모는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모유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분비를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확립하여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모유를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수유할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수</w:t>
      </w:r>
      <w:r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>
        <w:rPr>
          <w:rFonts w:ascii="Times New Roman" w:eastAsia="SimSun" w:hAnsi="SimSun" w:cs="Times New Roman"/>
          <w:sz w:val="24"/>
          <w:szCs w:val="24"/>
          <w:lang w:val="ko"/>
        </w:rPr>
        <w:t>있습니다</w:t>
      </w:r>
      <w:r w:rsidR="0009431C" w:rsidRPr="0009431C">
        <w:rPr>
          <w:rFonts w:ascii="Times New Roman" w:eastAsia="SimSun" w:hAnsi="SimSun" w:cs="Times New Roman"/>
          <w:sz w:val="24"/>
          <w:szCs w:val="24"/>
          <w:highlight w:val="white"/>
        </w:rPr>
        <w:t>.</w:t>
      </w:r>
      <w:r w:rsidR="00F9082B">
        <w:rPr>
          <w:rStyle w:val="FootnoteReference"/>
          <w:rFonts w:ascii="Times New Roman" w:eastAsia="SimSun" w:hAnsi="SimSun" w:cs="Times New Roman"/>
          <w:sz w:val="24"/>
          <w:szCs w:val="24"/>
          <w:highlight w:val="white"/>
        </w:rPr>
        <w:footnoteReference w:id="2"/>
      </w:r>
      <w:r w:rsidR="0009431C" w:rsidRPr="000943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7E7F8BC" w14:textId="7180FA16" w:rsidR="00096565" w:rsidRDefault="00096565" w:rsidP="00794E2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모유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분비를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확립하거나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구축하려면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숙련된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수유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지원을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찾아보세요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.</w:t>
      </w:r>
      <w:r w:rsidR="0009431C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(</w:t>
      </w:r>
      <w:r w:rsidR="0009431C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아래</w:t>
      </w:r>
      <w:r w:rsidR="0009431C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="0009431C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자원</w:t>
      </w:r>
      <w:r w:rsidR="0009431C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="0009431C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참조</w:t>
      </w:r>
      <w:r w:rsidR="0009431C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)</w:t>
      </w:r>
    </w:p>
    <w:p w14:paraId="221E033A" w14:textId="303C826F" w:rsidR="0009431C" w:rsidRPr="005164F9" w:rsidRDefault="0009431C" w:rsidP="00794E26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질문이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있으시면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특히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영아가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제한된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식이요법을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하고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있거나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질병이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있다면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담당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의사나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의료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제공자와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상담하세요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.</w:t>
      </w:r>
    </w:p>
    <w:p w14:paraId="118122BA" w14:textId="77777777" w:rsidR="0009431C" w:rsidRDefault="0009431C" w:rsidP="00794E2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12" w14:textId="11F12F00" w:rsidR="00B22A1B" w:rsidRDefault="00096565" w:rsidP="00794E2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WIC,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소셜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미디어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지원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그룹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또는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hyperlink r:id="rId9" w:history="1">
        <w:r w:rsidR="00980F71" w:rsidRPr="002B2D60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Breastfeeding USA </w:t>
        </w:r>
      </w:hyperlink>
      <w:r w:rsidR="00980F71">
        <w:rPr>
          <w:rFonts w:ascii="Times New Roman" w:eastAsia="SimSun" w:hAnsi="SimSun" w:cs="Times New Roman"/>
          <w:color w:val="222222"/>
          <w:sz w:val="24"/>
          <w:szCs w:val="24"/>
        </w:rPr>
        <w:t xml:space="preserve">, </w:t>
      </w:r>
      <w:hyperlink r:id="rId10" w:history="1">
        <w:r w:rsidR="00980F71" w:rsidRPr="002B2D60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La Leche League </w:t>
        </w:r>
      </w:hyperlink>
      <w:r w:rsidR="00980F71">
        <w:rPr>
          <w:rFonts w:ascii="Times New Roman" w:eastAsia="SimSun" w:hAnsi="SimSun" w:cs="Times New Roman"/>
          <w:color w:val="222222"/>
          <w:sz w:val="24"/>
          <w:szCs w:val="24"/>
        </w:rPr>
        <w:t xml:space="preserve">, </w:t>
      </w:r>
      <w:r w:rsidR="002B2D60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또는</w:t>
      </w:r>
      <w:r w:rsidR="002B2D60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hyperlink r:id="rId11" w:history="1">
        <w:r w:rsidR="002B2D60" w:rsidRPr="002B2D60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ROSE </w:t>
        </w:r>
      </w:hyperlink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등의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산모간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지원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그룹을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통해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모유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수유에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대한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지원을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찾아보세요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. </w:t>
      </w:r>
    </w:p>
    <w:p w14:paraId="6DB1AE00" w14:textId="7B8628EA" w:rsidR="0009431C" w:rsidRPr="005164F9" w:rsidRDefault="0009431C" w:rsidP="00794E2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6FE7BB7C" w14:textId="2D2316DE" w:rsidR="007526EB" w:rsidRDefault="00096565" w:rsidP="00794E26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지역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보건부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또는</w:t>
      </w:r>
      <w:r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WIC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사무소에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연락하여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현지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추천을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받을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수도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있습니다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.  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지역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보건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기구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(</w:t>
      </w:r>
      <w:hyperlink r:id="rId12">
        <w:r w:rsidR="00205C66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Local Health Districts</w:t>
        </w:r>
      </w:hyperlink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)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>에서</w:t>
      </w:r>
      <w:r w:rsidR="00205C6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자신의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지역에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해당하는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지도를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클릭하세요</w:t>
      </w:r>
      <w:r w:rsidR="00205C66" w:rsidRPr="002A7E19">
        <w:rPr>
          <w:rFonts w:ascii="Times New Roman" w:eastAsia="SimSun" w:hAnsi="SimSun" w:cs="Times New Roman"/>
          <w:color w:val="222222"/>
          <w:sz w:val="24"/>
          <w:szCs w:val="24"/>
        </w:rPr>
        <w:t>.</w:t>
      </w:r>
    </w:p>
    <w:p w14:paraId="52A99EA7" w14:textId="57C0D500" w:rsidR="00F064D2" w:rsidRPr="002B2D60" w:rsidRDefault="00F064D2" w:rsidP="00794E26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</w:pP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모유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분비를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시작하거나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모유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분비량을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늘리고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싶으시면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숙련된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수유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관리를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받으실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수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있으며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,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버지니아에는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여러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모유수유학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클리닉이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>있습니다</w:t>
      </w:r>
      <w:r w:rsidRPr="0009431C">
        <w:rPr>
          <w:rFonts w:ascii="Times New Roman" w:eastAsia="SimSun" w:hAnsi="SimSun" w:cs="Times New Roman"/>
          <w:sz w:val="24"/>
          <w:szCs w:val="24"/>
          <w:lang w:val="ko"/>
        </w:rPr>
        <w:t xml:space="preserve">. </w:t>
      </w:r>
    </w:p>
    <w:p w14:paraId="3DC8150A" w14:textId="77777777" w:rsidR="0090458A" w:rsidRPr="00057928" w:rsidRDefault="00BB3D9A" w:rsidP="00794E26">
      <w:pPr>
        <w:spacing w:before="240"/>
        <w:ind w:left="80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Children</w:t>
        </w:r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’</w:t>
        </w:r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s Hospital of Richmond Lactation Clinic</w:t>
        </w:r>
      </w:hyperlink>
      <w:r w:rsidR="0090458A" w:rsidRPr="00057928">
        <w:rPr>
          <w:rFonts w:ascii="Times New Roman" w:eastAsia="SimSun" w:hAnsi="SimSun" w:cs="Times New Roman"/>
          <w:sz w:val="24"/>
          <w:szCs w:val="24"/>
        </w:rPr>
        <w:t xml:space="preserve">: 804-828-CHOR (2467) </w:t>
      </w:r>
    </w:p>
    <w:p w14:paraId="3FDBE87D" w14:textId="18EBB4F0" w:rsidR="0090458A" w:rsidRDefault="00BB3D9A" w:rsidP="00794E26">
      <w:pPr>
        <w:spacing w:before="240"/>
        <w:ind w:left="806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Children</w:t>
        </w:r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’</w:t>
        </w:r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s Hospital of the King</w:t>
        </w:r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’</w:t>
        </w:r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s Daughters Breastfeeding Medicine</w:t>
        </w:r>
      </w:hyperlink>
      <w:r w:rsidR="0090458A" w:rsidRPr="00057928">
        <w:rPr>
          <w:rFonts w:ascii="Times New Roman" w:eastAsia="SimSun" w:hAnsi="SimSun" w:cs="Times New Roman"/>
          <w:sz w:val="24"/>
          <w:szCs w:val="24"/>
        </w:rPr>
        <w:t xml:space="preserve">: 757-668-6984 </w:t>
      </w:r>
    </w:p>
    <w:p w14:paraId="24927939" w14:textId="060E24A5" w:rsidR="00C3257C" w:rsidRDefault="00BB3D9A" w:rsidP="00794E26">
      <w:pPr>
        <w:spacing w:before="240"/>
        <w:ind w:left="806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3257C" w:rsidRPr="00C3257C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Inova Breastfeeding Medicine</w:t>
        </w:r>
      </w:hyperlink>
      <w:r w:rsidR="00C3257C">
        <w:rPr>
          <w:rFonts w:ascii="Times New Roman" w:eastAsia="SimSun" w:hAnsi="SimSun" w:cs="Times New Roman"/>
          <w:sz w:val="24"/>
          <w:szCs w:val="24"/>
        </w:rPr>
        <w:t xml:space="preserve">: </w:t>
      </w:r>
      <w:hyperlink r:id="rId16" w:tgtFrame="_blank" w:history="1">
        <w:r w:rsidR="00C3257C" w:rsidRPr="00C3257C">
          <w:rPr>
            <w:rFonts w:ascii="Times New Roman" w:eastAsia="SimSun" w:hAnsi="SimSun" w:cs="Times New Roman"/>
            <w:sz w:val="24"/>
            <w:szCs w:val="24"/>
          </w:rPr>
          <w:t>571-419-5640</w:t>
        </w:r>
      </w:hyperlink>
    </w:p>
    <w:p w14:paraId="7272E4AA" w14:textId="6229EFFE" w:rsidR="0090458A" w:rsidRDefault="00BB3D9A" w:rsidP="00794E26">
      <w:pPr>
        <w:spacing w:before="240"/>
        <w:ind w:left="80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458A" w:rsidRPr="009045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University of Virginia Breastfeeding Medicine Clinic</w:t>
        </w:r>
      </w:hyperlink>
      <w:r w:rsidR="0090458A" w:rsidRPr="00057928">
        <w:rPr>
          <w:rFonts w:ascii="Times New Roman" w:eastAsia="SimSun" w:hAnsi="SimSun" w:cs="Times New Roman"/>
          <w:sz w:val="24"/>
          <w:szCs w:val="24"/>
        </w:rPr>
        <w:t>: 434-924-0000</w:t>
      </w:r>
    </w:p>
    <w:p w14:paraId="08765C19" w14:textId="10309D92" w:rsidR="002B2D60" w:rsidRDefault="002A7E19" w:rsidP="00794E26">
      <w:pPr>
        <w:spacing w:before="240"/>
        <w:ind w:left="806"/>
        <w:rPr>
          <w:rFonts w:ascii="Times New Roman" w:hAnsi="Times New Roman" w:cs="Times New Roman"/>
          <w:sz w:val="24"/>
          <w:szCs w:val="24"/>
        </w:rPr>
      </w:pP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아래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자원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목록에서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국제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수유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상담사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(International Board Certified Lactation Consultant)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자격을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갖추고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전문적으로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훈련을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받은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수유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전문가를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찾으실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수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있습니다</w:t>
      </w:r>
      <w:r w:rsidRPr="002A7E19">
        <w:rPr>
          <w:rFonts w:ascii="Times New Roman" w:eastAsia="SimSun" w:hAnsi="SimSun" w:cs="Times New Roman"/>
          <w:sz w:val="24"/>
          <w:szCs w:val="24"/>
          <w:lang w:val="ko"/>
        </w:rPr>
        <w:t>.</w:t>
      </w:r>
    </w:p>
    <w:p w14:paraId="3D8E5EA1" w14:textId="77777777" w:rsidR="00C3257C" w:rsidRPr="00057928" w:rsidRDefault="00C3257C" w:rsidP="00794E26">
      <w:pPr>
        <w:ind w:left="810"/>
        <w:rPr>
          <w:rFonts w:ascii="Times New Roman" w:hAnsi="Times New Roman" w:cs="Times New Roman"/>
          <w:sz w:val="24"/>
          <w:szCs w:val="24"/>
        </w:rPr>
      </w:pPr>
    </w:p>
    <w:p w14:paraId="6B3DA261" w14:textId="47E9B608" w:rsidR="0090458A" w:rsidRPr="00DD5BB9" w:rsidRDefault="0090458A" w:rsidP="00794E26">
      <w:pPr>
        <w:pStyle w:val="ListParagraph"/>
        <w:numPr>
          <w:ilvl w:val="0"/>
          <w:numId w:val="2"/>
        </w:numPr>
        <w:spacing w:after="240"/>
        <w:contextualSpacing w:val="0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  <w:highlight w:val="white"/>
          <w:u w:val="none"/>
        </w:rPr>
      </w:pPr>
      <w:r w:rsidRPr="00794E26">
        <w:rPr>
          <w:rFonts w:ascii="Times New Roman" w:eastAsia="SimSun" w:hAnsi="SimSun" w:cs="Times New Roman"/>
          <w:sz w:val="24"/>
          <w:szCs w:val="24"/>
        </w:rPr>
        <w:t>비공식적인</w:t>
      </w:r>
      <w:r w:rsidRPr="00794E26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94E26">
        <w:rPr>
          <w:rFonts w:ascii="Times New Roman" w:eastAsia="SimSun" w:hAnsi="SimSun" w:cs="Times New Roman"/>
          <w:sz w:val="24"/>
          <w:szCs w:val="24"/>
        </w:rPr>
        <w:t>모유</w:t>
      </w:r>
      <w:r w:rsidRPr="00794E26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94E26">
        <w:rPr>
          <w:rFonts w:ascii="Times New Roman" w:eastAsia="SimSun" w:hAnsi="SimSun" w:cs="Times New Roman"/>
          <w:sz w:val="24"/>
          <w:szCs w:val="24"/>
        </w:rPr>
        <w:t>공유는</w:t>
      </w:r>
      <w:r w:rsidRPr="00794E26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94E26">
        <w:rPr>
          <w:rFonts w:ascii="Times New Roman" w:eastAsia="SimSun" w:hAnsi="SimSun" w:cs="Times New Roman"/>
          <w:sz w:val="24"/>
          <w:szCs w:val="24"/>
        </w:rPr>
        <w:t>잠재적</w:t>
      </w:r>
      <w:r w:rsidRPr="00794E26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94E26">
        <w:rPr>
          <w:rFonts w:ascii="Times New Roman" w:eastAsia="SimSun" w:hAnsi="SimSun" w:cs="Times New Roman"/>
          <w:sz w:val="24"/>
          <w:szCs w:val="24"/>
        </w:rPr>
        <w:t>위험이</w:t>
      </w:r>
      <w:r w:rsidRPr="00794E26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794E26">
        <w:rPr>
          <w:rFonts w:ascii="Times New Roman" w:eastAsia="SimSun" w:hAnsi="SimSun" w:cs="Times New Roman"/>
          <w:sz w:val="24"/>
          <w:szCs w:val="24"/>
        </w:rPr>
        <w:t>있습니다</w:t>
      </w:r>
      <w:r w:rsidRPr="00794E26">
        <w:rPr>
          <w:rFonts w:ascii="Times New Roman" w:eastAsia="SimSun" w:hAnsi="SimSun" w:cs="Times New Roman"/>
          <w:sz w:val="24"/>
          <w:szCs w:val="24"/>
        </w:rPr>
        <w:t xml:space="preserve">. </w:t>
      </w:r>
      <w:hyperlink r:id="rId18" w:history="1"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건강한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영아를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위한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비공식적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모유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공유에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대한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모유수유학회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(Academy of Breastfeeding Medicine)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의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2017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입장문을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참조하세요</w:t>
        </w:r>
        <w:r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. </w:t>
        </w:r>
      </w:hyperlink>
    </w:p>
    <w:p w14:paraId="5838DB12" w14:textId="27D51DA9" w:rsidR="00EC5E14" w:rsidRPr="0064338A" w:rsidRDefault="00EC5E14" w:rsidP="002A7E19">
      <w:pPr>
        <w:pStyle w:val="ListParagraph"/>
        <w:numPr>
          <w:ilvl w:val="0"/>
          <w:numId w:val="2"/>
        </w:numPr>
        <w:spacing w:before="360" w:after="24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4338A">
        <w:rPr>
          <w:rFonts w:ascii="Times New Roman" w:eastAsia="SimSun" w:hAnsi="SimSun" w:cs="Times New Roman"/>
          <w:sz w:val="24"/>
          <w:szCs w:val="24"/>
        </w:rPr>
        <w:t>대사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이상으로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인해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특수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분유를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먹이는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가정에게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모유는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적합한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대안이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될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수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있습니다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. </w:t>
      </w:r>
      <w:r w:rsidRPr="0064338A">
        <w:rPr>
          <w:rFonts w:ascii="Times New Roman" w:eastAsia="SimSun" w:hAnsi="SimSun" w:cs="Times New Roman"/>
          <w:sz w:val="24"/>
          <w:szCs w:val="24"/>
        </w:rPr>
        <w:t>저온살균기증모유</w:t>
      </w:r>
      <w:r w:rsidRPr="0064338A">
        <w:rPr>
          <w:rFonts w:ascii="Times New Roman" w:eastAsia="SimSun" w:hAnsi="SimSun" w:cs="Times New Roman"/>
          <w:sz w:val="24"/>
          <w:szCs w:val="24"/>
        </w:rPr>
        <w:t>(PHDM)</w:t>
      </w:r>
      <w:r w:rsidRPr="0064338A">
        <w:rPr>
          <w:rFonts w:ascii="Times New Roman" w:eastAsia="SimSun" w:hAnsi="SimSun" w:cs="Times New Roman"/>
          <w:sz w:val="24"/>
          <w:szCs w:val="24"/>
        </w:rPr>
        <w:t>는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담당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의료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제공자의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처방전이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필요하며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모유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뱅크에서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구할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수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있습니다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.  </w:t>
      </w:r>
      <w:r w:rsidRPr="0064338A">
        <w:rPr>
          <w:rFonts w:ascii="Times New Roman" w:eastAsia="SimSun" w:hAnsi="SimSun" w:cs="Times New Roman"/>
          <w:sz w:val="24"/>
          <w:szCs w:val="24"/>
        </w:rPr>
        <w:t>모유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뱅크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관련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추가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Pr="0064338A">
        <w:rPr>
          <w:rFonts w:ascii="Times New Roman" w:eastAsia="SimSun" w:hAnsi="SimSun" w:cs="Times New Roman"/>
          <w:sz w:val="24"/>
          <w:szCs w:val="24"/>
        </w:rPr>
        <w:t>정보는</w:t>
      </w:r>
      <w:r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hyperlink r:id="rId19" w:history="1">
        <w:r w:rsidR="002A7E19" w:rsidRPr="006433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북미모유뱅크협회</w:t>
        </w:r>
        <w:r w:rsidR="002A7E19" w:rsidRPr="0064338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(Human Milk Banking Association of North America, </w:t>
        </w:r>
      </w:hyperlink>
      <w:r w:rsidR="002A7E19" w:rsidRPr="0064338A">
        <w:rPr>
          <w:rFonts w:ascii="Times New Roman" w:eastAsia="SimSun" w:hAnsi="SimSun" w:cs="Times New Roman"/>
          <w:sz w:val="24"/>
          <w:szCs w:val="24"/>
        </w:rPr>
        <w:t>HMBANA)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에서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확인하실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수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있습니다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.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일부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보험은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PHDM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비용을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보장하며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Abbott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lastRenderedPageBreak/>
        <w:t>Nutrition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은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공급이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중단된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기간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동안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일시적으로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비용을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보상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받도록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도울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수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있습니다</w:t>
      </w:r>
      <w:r w:rsidR="002A7E19" w:rsidRPr="0064338A">
        <w:rPr>
          <w:rFonts w:ascii="Times New Roman" w:eastAsia="SimSun" w:hAnsi="SimSun" w:cs="Times New Roman"/>
          <w:sz w:val="24"/>
          <w:szCs w:val="24"/>
        </w:rPr>
        <w:t>.</w:t>
      </w:r>
    </w:p>
    <w:p w14:paraId="0000001F" w14:textId="3596D53C" w:rsidR="00B22A1B" w:rsidRPr="00057928" w:rsidRDefault="00205C66" w:rsidP="00794E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유의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사항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: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질문이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있으시면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영아의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의료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제공자에게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 xml:space="preserve"> 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문의하세요</w:t>
      </w: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t>.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재수유는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가능하며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모유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수유를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원하는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부모에게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 xml:space="preserve"> 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장려됩니다</w:t>
      </w:r>
      <w:r w:rsidR="00F064D2" w:rsidRPr="00057928">
        <w:rPr>
          <w:rFonts w:ascii="Times New Roman" w:eastAsia="SimSun" w:hAnsi="SimSun" w:cs="Times New Roman"/>
          <w:sz w:val="24"/>
          <w:szCs w:val="24"/>
          <w:lang w:val="ko"/>
        </w:rPr>
        <w:t>.</w:t>
      </w:r>
    </w:p>
    <w:p w14:paraId="7BF06D25" w14:textId="77777777" w:rsidR="00980F71" w:rsidRDefault="00980F71" w:rsidP="00794E26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2D7D6F" w14:textId="285B826B" w:rsidR="009F6CB4" w:rsidRDefault="009F6CB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7C5ECA5B" w14:textId="79CBF1E2" w:rsidR="00C3257C" w:rsidRDefault="007526EB" w:rsidP="00794E26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7928">
        <w:rPr>
          <w:rFonts w:ascii="Times New Roman" w:eastAsia="SimSun" w:hAnsi="SimSun" w:cs="Times New Roman"/>
          <w:color w:val="222222"/>
          <w:sz w:val="24"/>
          <w:szCs w:val="24"/>
        </w:rPr>
        <w:lastRenderedPageBreak/>
        <w:t>자원</w:t>
      </w:r>
      <w:r w:rsidR="00205C66" w:rsidRPr="00057928">
        <w:rPr>
          <w:rFonts w:ascii="Times New Roman" w:eastAsia="SimSun" w:hAnsi="SimSun" w:cs="Times New Roman"/>
          <w:color w:val="222222"/>
          <w:sz w:val="24"/>
          <w:szCs w:val="24"/>
        </w:rPr>
        <w:t>:</w:t>
      </w:r>
    </w:p>
    <w:p w14:paraId="3B8CA149" w14:textId="793188EC" w:rsidR="007526EB" w:rsidRPr="00C3257C" w:rsidRDefault="00BB3D9A" w:rsidP="00794E26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0" w:history="1"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모유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대체품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부족에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대한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모유수유학회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성명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(Academy of Breastfeeding Medicine Statement on shortage of breastmilk substitutes)</w:t>
        </w:r>
      </w:hyperlink>
    </w:p>
    <w:p w14:paraId="49DBBF8C" w14:textId="52236177" w:rsidR="007526EB" w:rsidRDefault="00BB3D9A" w:rsidP="00794E26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u w:val="single"/>
        </w:rPr>
      </w:pPr>
      <w:hyperlink r:id="rId21" w:history="1"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재해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및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비상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시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AAP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영아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양육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(AAP Infant Feeding in Disasters and Emergencies)</w:t>
        </w:r>
      </w:hyperlink>
    </w:p>
    <w:p w14:paraId="325EEF25" w14:textId="1B5A2687" w:rsidR="002B2D60" w:rsidRPr="00057928" w:rsidRDefault="00BB3D9A" w:rsidP="00794E26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u w:val="single"/>
        </w:rPr>
      </w:pPr>
      <w:hyperlink r:id="rId22"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CDC 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모유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 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수유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 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관련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 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자주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 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묻는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 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질문</w:t>
        </w:r>
        <w:r w:rsidR="002B2D60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(CDC Breastfeeding Frequently Asked Questions, FAQs) </w:t>
        </w:r>
      </w:hyperlink>
    </w:p>
    <w:p w14:paraId="6DA1199F" w14:textId="7C732734" w:rsidR="00B54476" w:rsidRPr="00057928" w:rsidRDefault="00BB3D9A" w:rsidP="00794E26">
      <w:pPr>
        <w:spacing w:line="360" w:lineRule="auto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hyperlink r:id="rId23" w:history="1"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재수유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가정을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지원하는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CDC 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안내문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(CDC Guidance Supporting Families with Relactation)</w:t>
        </w:r>
      </w:hyperlink>
    </w:p>
    <w:p w14:paraId="3942D684" w14:textId="77777777" w:rsidR="002A7E19" w:rsidRPr="002B2D60" w:rsidRDefault="00BB3D9A" w:rsidP="002A7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A7E19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수유</w:t>
        </w:r>
        <w:r w:rsidR="002A7E19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2A7E19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상담사</w:t>
        </w:r>
        <w:r w:rsidR="002A7E19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2A7E19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찾기</w:t>
        </w:r>
      </w:hyperlink>
      <w:r w:rsidR="002A7E19" w:rsidRPr="005164F9">
        <w:rPr>
          <w:rFonts w:ascii="Times New Roman" w:eastAsia="SimSun" w:hAnsi="SimSun" w:cs="Times New Roman"/>
          <w:sz w:val="24"/>
          <w:szCs w:val="24"/>
        </w:rPr>
        <w:t>(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>다양한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>언어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>사용자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>보유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 xml:space="preserve"> 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>가능</w:t>
      </w:r>
      <w:r w:rsidR="002A7E19" w:rsidRPr="005164F9">
        <w:rPr>
          <w:rFonts w:ascii="Times New Roman" w:eastAsia="SimSun" w:hAnsi="SimSun" w:cs="Times New Roman"/>
          <w:sz w:val="24"/>
          <w:szCs w:val="24"/>
        </w:rPr>
        <w:t>)</w:t>
      </w:r>
    </w:p>
    <w:p w14:paraId="68B3FE68" w14:textId="0350D38E" w:rsidR="007526EB" w:rsidRDefault="00BB3D9A" w:rsidP="00794E26">
      <w:pPr>
        <w:spacing w:line="360" w:lineRule="auto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u w:val="single"/>
        </w:rPr>
      </w:pPr>
      <w:hyperlink r:id="rId25" w:history="1"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재난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동안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HHS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영아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 xml:space="preserve"> 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양육</w:t>
        </w:r>
        <w:r w:rsidR="007526EB" w:rsidRPr="00057928">
          <w:rPr>
            <w:rFonts w:ascii="Times New Roman" w:eastAsia="SimSun" w:hAnsi="SimSun" w:cs="Times New Roman"/>
            <w:bCs/>
            <w:iCs/>
            <w:color w:val="0070C0"/>
            <w:sz w:val="24"/>
            <w:szCs w:val="24"/>
            <w:u w:val="single"/>
          </w:rPr>
          <w:t>(HHS Infant Feeding During Disasters)</w:t>
        </w:r>
      </w:hyperlink>
    </w:p>
    <w:p w14:paraId="4ED0A848" w14:textId="473D5F0A" w:rsidR="00492E52" w:rsidRPr="00492E52" w:rsidRDefault="00BB3D9A" w:rsidP="00492E52">
      <w:pPr>
        <w:pStyle w:val="NoSpacing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26" w:history="1"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모유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최대화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및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재수유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지원</w:t>
        </w:r>
        <w:r w:rsidR="00492E52" w:rsidRPr="00492E52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(Maximizing Breast Milk and Supporting Relactation) Michigan WIC </w:t>
        </w:r>
      </w:hyperlink>
    </w:p>
    <w:p w14:paraId="4B279DF2" w14:textId="49E319A4" w:rsidR="009F6CB4" w:rsidRPr="00057928" w:rsidRDefault="00BB3D9A" w:rsidP="00794E26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27" w:history="1">
        <w:r w:rsidR="009F6CB4" w:rsidRPr="000772D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The King</w:t>
        </w:r>
        <w:r w:rsidR="009F6CB4" w:rsidRPr="000772D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’</w:t>
        </w:r>
        <w:r w:rsidR="009F6CB4" w:rsidRPr="000772DA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s Daughters Milk Bank at CHKD</w:t>
        </w:r>
      </w:hyperlink>
    </w:p>
    <w:p w14:paraId="0CF48F31" w14:textId="77777777" w:rsidR="00B54476" w:rsidRPr="00057928" w:rsidRDefault="00BB3D9A" w:rsidP="00794E2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28" w:history="1"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USLCA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의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Find An IBCLC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>®</w:t>
        </w:r>
        <w:r w:rsidR="00B54476" w:rsidRPr="00057928">
          <w:rPr>
            <w:rStyle w:val="Hyperlink"/>
            <w:rFonts w:ascii="Times New Roman" w:eastAsia="SimSun" w:hAnsi="SimSun" w:cs="Times New Roman"/>
            <w:color w:val="0070C0"/>
            <w:sz w:val="24"/>
            <w:szCs w:val="24"/>
          </w:rPr>
          <w:t xml:space="preserve"> Directory</w:t>
        </w:r>
      </w:hyperlink>
    </w:p>
    <w:p w14:paraId="00000023" w14:textId="61780560" w:rsidR="00B22A1B" w:rsidRDefault="00BB3D9A" w:rsidP="00794E26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  <w:u w:val="single"/>
        </w:rPr>
      </w:pPr>
      <w:hyperlink r:id="rId29">
        <w:r w:rsidR="001B04C9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버지니아</w:t>
        </w:r>
        <w:r w:rsidR="001B04C9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 xml:space="preserve"> </w:t>
        </w:r>
        <w:r w:rsidR="001B04C9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모유수유연합</w:t>
        </w:r>
        <w:r w:rsidR="001B04C9" w:rsidRPr="00057928">
          <w:rPr>
            <w:rFonts w:ascii="Times New Roman" w:eastAsia="SimSun" w:hAnsi="SimSun" w:cs="Times New Roman"/>
            <w:color w:val="0070C0"/>
            <w:sz w:val="24"/>
            <w:szCs w:val="24"/>
            <w:highlight w:val="white"/>
            <w:u w:val="single"/>
          </w:rPr>
          <w:t>(Virginia Breastfeeding Coalition)</w:t>
        </w:r>
      </w:hyperlink>
    </w:p>
    <w:p w14:paraId="623FF955" w14:textId="69763918" w:rsidR="00794E26" w:rsidRDefault="00BB3D9A" w:rsidP="00794E2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0"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>버지니아주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 xml:space="preserve"> 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>보건부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 xml:space="preserve"> 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>모유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 xml:space="preserve"> 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>수유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 xml:space="preserve"> 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>자원</w:t>
        </w:r>
        <w:r w:rsidR="00794E26" w:rsidRPr="002A7E19">
          <w:rPr>
            <w:rFonts w:ascii="Times New Roman" w:eastAsia="SimSun" w:hAnsi="SimSun" w:cs="Times New Roman"/>
            <w:color w:val="0070C0"/>
            <w:sz w:val="24"/>
            <w:szCs w:val="24"/>
            <w:u w:val="single"/>
          </w:rPr>
          <w:t>(Virginia Department of Health Breastfeeding Resources)</w:t>
        </w:r>
      </w:hyperlink>
      <w:r w:rsidR="00794E26" w:rsidRPr="005164F9">
        <w:rPr>
          <w:rFonts w:ascii="Times New Roman" w:eastAsia="SimSun" w:hAnsi="SimSun" w:cs="Times New Roman"/>
          <w:color w:val="222222"/>
          <w:sz w:val="24"/>
          <w:szCs w:val="24"/>
          <w:highlight w:val="white"/>
        </w:rPr>
        <w:t xml:space="preserve"> </w:t>
      </w:r>
    </w:p>
    <w:p w14:paraId="54733187" w14:textId="77777777" w:rsidR="00794E26" w:rsidRPr="00C3257C" w:rsidRDefault="00794E26" w:rsidP="00794E26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sectPr w:rsidR="00794E26" w:rsidRPr="00C3257C" w:rsidSect="005164F9">
      <w:headerReference w:type="default" r:id="rId31"/>
      <w:footerReference w:type="default" r:id="rId32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3230" w14:textId="77777777" w:rsidR="00BB3D9A" w:rsidRDefault="00BB3D9A" w:rsidP="00D10B36">
      <w:pPr>
        <w:spacing w:line="240" w:lineRule="auto"/>
      </w:pPr>
      <w:r>
        <w:separator/>
      </w:r>
    </w:p>
  </w:endnote>
  <w:endnote w:type="continuationSeparator" w:id="0">
    <w:p w14:paraId="76EAB253" w14:textId="77777777" w:rsidR="00BB3D9A" w:rsidRDefault="00BB3D9A" w:rsidP="00D10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7156" w14:textId="4F07141C" w:rsidR="0064338A" w:rsidRPr="00C3257C" w:rsidRDefault="0064338A" w:rsidP="004E79CA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FFD7" w14:textId="77777777" w:rsidR="00BB3D9A" w:rsidRDefault="00BB3D9A" w:rsidP="00D10B36">
      <w:pPr>
        <w:spacing w:line="240" w:lineRule="auto"/>
      </w:pPr>
      <w:r>
        <w:separator/>
      </w:r>
    </w:p>
  </w:footnote>
  <w:footnote w:type="continuationSeparator" w:id="0">
    <w:p w14:paraId="619B382E" w14:textId="77777777" w:rsidR="00BB3D9A" w:rsidRDefault="00BB3D9A" w:rsidP="00D10B36">
      <w:pPr>
        <w:spacing w:line="240" w:lineRule="auto"/>
      </w:pPr>
      <w:r>
        <w:continuationSeparator/>
      </w:r>
    </w:p>
  </w:footnote>
  <w:footnote w:id="1">
    <w:p w14:paraId="7033AA37" w14:textId="4C12A81B" w:rsidR="00D10B36" w:rsidRPr="00057928" w:rsidRDefault="00D10B36">
      <w:pPr>
        <w:pStyle w:val="FootnoteText"/>
        <w:rPr>
          <w:lang w:val="en-US"/>
        </w:rPr>
      </w:pPr>
      <w:r>
        <w:rPr>
          <w:rStyle w:val="FootnoteReference"/>
          <w:rFonts w:eastAsia="SimSun" w:hAnsi="SimSun"/>
        </w:rPr>
        <w:footnoteRef/>
      </w:r>
      <w:r>
        <w:t xml:space="preserve"> </w:t>
      </w:r>
      <w:r w:rsidRPr="00887AED">
        <w:rPr>
          <w:rFonts w:eastAsia="SimSun" w:hAnsi="SimSun"/>
          <w:bCs/>
          <w:shd w:val="clear" w:color="auto" w:fill="FFFFFF"/>
        </w:rPr>
        <w:t>전체</w:t>
      </w:r>
      <w:r w:rsidRPr="00887AED">
        <w:rPr>
          <w:rFonts w:eastAsia="SimSun" w:hAnsi="SimSun"/>
          <w:bCs/>
          <w:shd w:val="clear" w:color="auto" w:fill="FFFFFF"/>
        </w:rPr>
        <w:t xml:space="preserve"> </w:t>
      </w:r>
      <w:r w:rsidRPr="00887AED">
        <w:rPr>
          <w:rFonts w:eastAsia="SimSun" w:hAnsi="SimSun"/>
          <w:bCs/>
          <w:shd w:val="clear" w:color="auto" w:fill="FFFFFF"/>
        </w:rPr>
        <w:t>기사</w:t>
      </w:r>
      <w:r w:rsidRPr="00887AED">
        <w:rPr>
          <w:rFonts w:eastAsia="SimSun" w:hAnsi="SimSun"/>
          <w:bCs/>
          <w:shd w:val="clear" w:color="auto" w:fill="FFFFFF"/>
        </w:rPr>
        <w:t>:</w:t>
      </w:r>
      <w:r w:rsidRPr="00887AED">
        <w:rPr>
          <w:rFonts w:eastAsia="SimSun" w:hAnsi="SimSun"/>
          <w:b/>
          <w:bCs/>
          <w:shd w:val="clear" w:color="auto" w:fill="FFFFFF"/>
        </w:rPr>
        <w:t xml:space="preserve"> </w:t>
      </w:r>
      <w:hyperlink r:id="rId1" w:history="1">
        <w:r>
          <w:rPr>
            <w:rStyle w:val="Hyperlink"/>
            <w:rFonts w:eastAsia="SimSun" w:hAnsi="SimSun"/>
            <w:color w:val="003399"/>
            <w:shd w:val="clear" w:color="auto" w:fill="FFFFFF"/>
          </w:rPr>
          <w:t>ScienceDaily</w:t>
        </w:r>
      </w:hyperlink>
    </w:p>
  </w:footnote>
  <w:footnote w:id="2">
    <w:p w14:paraId="24BD0336" w14:textId="5623A9A1" w:rsidR="00F9082B" w:rsidRPr="00057928" w:rsidRDefault="00F9082B" w:rsidP="00057928">
      <w:pPr>
        <w:shd w:val="clear" w:color="auto" w:fill="FFFFFF"/>
        <w:rPr>
          <w:color w:val="333333"/>
          <w:sz w:val="21"/>
          <w:szCs w:val="21"/>
        </w:rPr>
      </w:pPr>
      <w:r>
        <w:rPr>
          <w:rStyle w:val="FootnoteReference"/>
          <w:rFonts w:eastAsia="SimSun" w:hAnsi="SimSun"/>
        </w:rPr>
        <w:footnoteRef/>
      </w:r>
      <w:r>
        <w:t xml:space="preserve"> </w:t>
      </w:r>
      <w:hyperlink r:id="rId2" w:history="1">
        <w:r>
          <w:rPr>
            <w:rStyle w:val="Hyperlink"/>
            <w:rFonts w:eastAsia="SimSun" w:hAnsi="SimSun"/>
            <w:color w:val="006ACC"/>
            <w:sz w:val="21"/>
            <w:szCs w:val="21"/>
          </w:rPr>
          <w:t>Journal of Human Lactation 38</w:t>
        </w:r>
        <w:r>
          <w:rPr>
            <w:rStyle w:val="Hyperlink"/>
            <w:rFonts w:eastAsia="SimSun" w:hAnsi="SimSun"/>
            <w:color w:val="006ACC"/>
            <w:sz w:val="21"/>
            <w:szCs w:val="21"/>
          </w:rPr>
          <w:t>호</w:t>
        </w:r>
        <w:r>
          <w:rPr>
            <w:rStyle w:val="Hyperlink"/>
            <w:rFonts w:eastAsia="SimSun" w:hAnsi="SimSun"/>
            <w:color w:val="006ACC"/>
            <w:sz w:val="21"/>
            <w:szCs w:val="21"/>
          </w:rPr>
          <w:t>: 2,</w:t>
        </w:r>
        <w:r>
          <w:rPr>
            <w:rStyle w:val="Hyperlink"/>
            <w:rFonts w:eastAsia="SimSun" w:hAnsi="SimSun"/>
            <w:color w:val="006ACC"/>
            <w:sz w:val="21"/>
            <w:szCs w:val="21"/>
          </w:rPr>
          <w:t> </w:t>
        </w:r>
      </w:hyperlink>
      <w:r>
        <w:rPr>
          <w:rFonts w:eastAsia="SimSun" w:hAnsi="SimSun"/>
          <w:color w:val="333333"/>
          <w:sz w:val="21"/>
          <w:szCs w:val="21"/>
        </w:rPr>
        <w:t>페이지</w:t>
      </w:r>
      <w:r>
        <w:rPr>
          <w:rFonts w:eastAsia="SimSun" w:hAnsi="SimSun"/>
          <w:color w:val="333333"/>
          <w:sz w:val="21"/>
          <w:szCs w:val="21"/>
        </w:rPr>
        <w:t>: 252-261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4683" w14:textId="4F2B08F5" w:rsidR="00057928" w:rsidRDefault="0005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46D"/>
    <w:multiLevelType w:val="multilevel"/>
    <w:tmpl w:val="6650A0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B3528D"/>
    <w:multiLevelType w:val="multilevel"/>
    <w:tmpl w:val="2E38A2D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6D2C4F"/>
    <w:multiLevelType w:val="hybridMultilevel"/>
    <w:tmpl w:val="8558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00C7D"/>
    <w:multiLevelType w:val="multilevel"/>
    <w:tmpl w:val="960E44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BB0B54"/>
    <w:multiLevelType w:val="multilevel"/>
    <w:tmpl w:val="72628B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49254E"/>
    <w:multiLevelType w:val="hybridMultilevel"/>
    <w:tmpl w:val="B8F29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B"/>
    <w:rsid w:val="00057928"/>
    <w:rsid w:val="0009431C"/>
    <w:rsid w:val="00096565"/>
    <w:rsid w:val="00124456"/>
    <w:rsid w:val="001A1E14"/>
    <w:rsid w:val="001B04C9"/>
    <w:rsid w:val="001F6410"/>
    <w:rsid w:val="00205C66"/>
    <w:rsid w:val="002A6C4E"/>
    <w:rsid w:val="002A7E19"/>
    <w:rsid w:val="002B2D60"/>
    <w:rsid w:val="002D2BB5"/>
    <w:rsid w:val="004912BF"/>
    <w:rsid w:val="00492E52"/>
    <w:rsid w:val="004E79CA"/>
    <w:rsid w:val="005164F9"/>
    <w:rsid w:val="005E3A98"/>
    <w:rsid w:val="0064338A"/>
    <w:rsid w:val="00682863"/>
    <w:rsid w:val="006B0353"/>
    <w:rsid w:val="007162D3"/>
    <w:rsid w:val="007526EB"/>
    <w:rsid w:val="00794E26"/>
    <w:rsid w:val="007C4DFD"/>
    <w:rsid w:val="007F2612"/>
    <w:rsid w:val="00806F35"/>
    <w:rsid w:val="008C58B3"/>
    <w:rsid w:val="008D6F22"/>
    <w:rsid w:val="0090458A"/>
    <w:rsid w:val="00980F71"/>
    <w:rsid w:val="009F6CB4"/>
    <w:rsid w:val="00A969EB"/>
    <w:rsid w:val="00AB181A"/>
    <w:rsid w:val="00AB680F"/>
    <w:rsid w:val="00B22A1B"/>
    <w:rsid w:val="00B54476"/>
    <w:rsid w:val="00BB3D9A"/>
    <w:rsid w:val="00C3257C"/>
    <w:rsid w:val="00D10B36"/>
    <w:rsid w:val="00D13627"/>
    <w:rsid w:val="00DD5BB9"/>
    <w:rsid w:val="00E248F8"/>
    <w:rsid w:val="00E634D9"/>
    <w:rsid w:val="00EC5E14"/>
    <w:rsid w:val="00F064D2"/>
    <w:rsid w:val="00F32DE4"/>
    <w:rsid w:val="00F5738A"/>
    <w:rsid w:val="00F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B700"/>
  <w15:docId w15:val="{44D666B9-2A75-4578-89F3-B9288F4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4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64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B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B3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28"/>
  </w:style>
  <w:style w:type="paragraph" w:styleId="Footer">
    <w:name w:val="footer"/>
    <w:basedOn w:val="Normal"/>
    <w:link w:val="FooterChar"/>
    <w:uiPriority w:val="99"/>
    <w:unhideWhenUsed/>
    <w:rsid w:val="000579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28"/>
  </w:style>
  <w:style w:type="character" w:styleId="Strong">
    <w:name w:val="Strong"/>
    <w:basedOn w:val="DefaultParagraphFont"/>
    <w:uiPriority w:val="22"/>
    <w:qFormat/>
    <w:rsid w:val="00794E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4E2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2E5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chmond.org/services/primary-care/lactation/lactation-services" TargetMode="External"/><Relationship Id="rId18" Type="http://schemas.openxmlformats.org/officeDocument/2006/relationships/hyperlink" Target="https://abm.memberclicks.net/assets/DOCUMENTS/ABM%27s%202017%20Position%20Statement%20on%20Informal%20Breast%20Milk%20Sharing%20for%20the%20Term%20Healthy%20Infant.pdf" TargetMode="External"/><Relationship Id="rId26" Type="http://schemas.openxmlformats.org/officeDocument/2006/relationships/hyperlink" Target="https://www.michigan.gov/mdhhs/-/media/Project/Websites/mdhhs/Assistance-Programs/WIC-Media/Relactation-Guidance-Document.pdf?rev=82e00d7926b048ed9931f55be4edfa6f&amp;hash=42F3A8A2839C732EFF54ADC33BAF4D7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ap.org/en-us/advocacy-and-policy/aap-health-initiatives/Breastfeeding/Documents/InfantNutritionDisaster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dh.virginia.gov/local-health-districts/" TargetMode="External"/><Relationship Id="rId17" Type="http://schemas.openxmlformats.org/officeDocument/2006/relationships/hyperlink" Target="https://uvahealth.com/locations/profile/breastfeeding-medicine-clinic" TargetMode="External"/><Relationship Id="rId25" Type="http://schemas.openxmlformats.org/officeDocument/2006/relationships/hyperlink" Target="https://s-media-cache-ak0.pinimg.com/564x/dc/a5/ae/dca5ae5d23632d3619f49fa9ffc9882d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5714195640" TargetMode="External"/><Relationship Id="rId20" Type="http://schemas.openxmlformats.org/officeDocument/2006/relationships/hyperlink" Target="https://www.bfmed.org/statement-on-shortage-of-breastmilk-substitutes" TargetMode="External"/><Relationship Id="rId29" Type="http://schemas.openxmlformats.org/officeDocument/2006/relationships/hyperlink" Target="https://vabreastfeedingcoalitio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eastfeedingrose.org/resources/" TargetMode="External"/><Relationship Id="rId24" Type="http://schemas.openxmlformats.org/officeDocument/2006/relationships/hyperlink" Target="https://portal.ilca.org/i4a/memberDirectory/index.cfm?directory_id=19&amp;pageID=435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ova.org/locations/inova-breastfeeding-medicine" TargetMode="External"/><Relationship Id="rId23" Type="http://schemas.openxmlformats.org/officeDocument/2006/relationships/hyperlink" Target="https://www.cdc.gov/breastfeeding/breastfeeding-special-circumstances/supporting-families-with-relactation.html" TargetMode="External"/><Relationship Id="rId28" Type="http://schemas.openxmlformats.org/officeDocument/2006/relationships/hyperlink" Target="https://uslca.org/resources/find-an-ibclc/" TargetMode="External"/><Relationship Id="rId10" Type="http://schemas.openxmlformats.org/officeDocument/2006/relationships/hyperlink" Target="https://lllusa.org/" TargetMode="External"/><Relationship Id="rId19" Type="http://schemas.openxmlformats.org/officeDocument/2006/relationships/hyperlink" Target="https://www.hmbana.org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eastfeedingusa.org/" TargetMode="External"/><Relationship Id="rId14" Type="http://schemas.openxmlformats.org/officeDocument/2006/relationships/hyperlink" Target="https://www.chkd.org/Our-Services/Specialty-Care-and-Programs/Breastfeeding-Medicine/" TargetMode="External"/><Relationship Id="rId22" Type="http://schemas.openxmlformats.org/officeDocument/2006/relationships/hyperlink" Target="https://www.cdc.gov/breastfeeding/faq/index.htm" TargetMode="External"/><Relationship Id="rId27" Type="http://schemas.openxmlformats.org/officeDocument/2006/relationships/hyperlink" Target="https://www.chkd.org/our-services/specialty-care-and-programs/milk-bank/" TargetMode="External"/><Relationship Id="rId30" Type="http://schemas.openxmlformats.org/officeDocument/2006/relationships/hyperlink" Target="https://www.vdh.virginia.gov/breastfeeding/" TargetMode="External"/><Relationship Id="rId8" Type="http://schemas.openxmlformats.org/officeDocument/2006/relationships/hyperlink" Target="https://postpartumva.org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s.sagepub.com/toc/jhl/38/2" TargetMode="External"/><Relationship Id="rId1" Type="http://schemas.openxmlformats.org/officeDocument/2006/relationships/hyperlink" Target="https://urldefense.com/v3/__http:/r.smartbrief.com/resp/oGsaCqyrlvDrtusNCidKqYBWcNBNHD?format=multipart__;!!JqxBPMk!zrL5mrgeLVvKMRV3PauMcaLAJ2fZJZ-ymfFdnT0nPPDJFdU5QB0Noxh1Jm3f7KSv9eoQP6E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22CF-1FC4-490B-A9FF-D5AFEC8E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Jarene (VDH)</dc:creator>
  <cp:lastModifiedBy>VITA Program</cp:lastModifiedBy>
  <cp:revision>2</cp:revision>
  <dcterms:created xsi:type="dcterms:W3CDTF">2022-07-05T16:56:00Z</dcterms:created>
  <dcterms:modified xsi:type="dcterms:W3CDTF">2022-07-05T16:56:00Z</dcterms:modified>
</cp:coreProperties>
</file>